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BBE" w:rsidRDefault="00B56BBE"/>
    <w:p w:rsidR="00B56BBE" w:rsidRPr="00B56BBE" w:rsidRDefault="00B56BBE" w:rsidP="00B56BBE">
      <w:pPr>
        <w:pStyle w:val="ab"/>
        <w:jc w:val="right"/>
        <w:rPr>
          <w:rFonts w:ascii="Times New Roman" w:hAnsi="Times New Roman" w:cs="Times New Roman"/>
          <w:sz w:val="28"/>
        </w:rPr>
      </w:pPr>
    </w:p>
    <w:p w:rsidR="00B56BBE" w:rsidRPr="00B56BBE" w:rsidRDefault="00B56BBE" w:rsidP="00B56BBE">
      <w:pPr>
        <w:pStyle w:val="ab"/>
        <w:jc w:val="right"/>
        <w:rPr>
          <w:rFonts w:ascii="Times New Roman" w:hAnsi="Times New Roman" w:cs="Times New Roman"/>
          <w:sz w:val="28"/>
          <w:lang w:val="ru-RU"/>
        </w:rPr>
      </w:pPr>
    </w:p>
    <w:tbl>
      <w:tblPr>
        <w:tblW w:w="48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628"/>
        <w:gridCol w:w="33"/>
        <w:gridCol w:w="6503"/>
      </w:tblGrid>
      <w:tr w:rsidR="00C2283A" w:rsidRPr="00101626" w:rsidTr="006454F9">
        <w:trPr>
          <w:trHeight w:val="20"/>
          <w:jc w:val="center"/>
        </w:trPr>
        <w:tc>
          <w:tcPr>
            <w:tcW w:w="143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283A" w:rsidRDefault="00C2283A" w:rsidP="00A56CFC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>Тур</w:t>
            </w:r>
            <w:r w:rsidR="005B3E7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 xml:space="preserve">истский культурно-познавательный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>маршрут воинской доблести</w:t>
            </w:r>
          </w:p>
        </w:tc>
        <w:tc>
          <w:tcPr>
            <w:tcW w:w="3566" w:type="pct"/>
            <w:gridSpan w:val="2"/>
            <w:vAlign w:val="center"/>
          </w:tcPr>
          <w:p w:rsidR="00C2283A" w:rsidRDefault="005B3E70" w:rsidP="00A56CFC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2857500" cy="2133600"/>
                  <wp:effectExtent l="0" t="0" r="0" b="0"/>
                  <wp:docPr id="16" name="Рисунок 16" descr="Памятник, памятник, мемориал, Ставропольский край, Курский муниципальный  округ, станица Галюгаевская, Пролетарская улица — Яндекс Кар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амятник, памятник, мемориал, Ставропольский край, Курский муниципальный  округ, станица Галюгаевская, Пролетарская улица — Яндекс Кар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E70" w:rsidRPr="005B3E70" w:rsidRDefault="005B3E70" w:rsidP="005B3E70">
            <w:pPr>
              <w:pStyle w:val="af0"/>
              <w:rPr>
                <w:sz w:val="24"/>
                <w:szCs w:val="28"/>
              </w:rPr>
            </w:pPr>
            <w:r w:rsidRPr="005B3E70">
              <w:rPr>
                <w:sz w:val="24"/>
                <w:szCs w:val="28"/>
              </w:rPr>
              <w:t xml:space="preserve">Для составления маршрута в </w:t>
            </w:r>
            <w:proofErr w:type="spellStart"/>
            <w:r w:rsidRPr="005B3E70">
              <w:rPr>
                <w:sz w:val="24"/>
                <w:szCs w:val="28"/>
              </w:rPr>
              <w:t>т.ч</w:t>
            </w:r>
            <w:proofErr w:type="spellEnd"/>
            <w:r w:rsidRPr="005B3E70">
              <w:rPr>
                <w:sz w:val="24"/>
                <w:szCs w:val="28"/>
              </w:rPr>
              <w:t>. использованы сведения, предоставленные ВВПОД «ЮНАРМИЯ» Ставропольского края Курского района</w:t>
            </w:r>
          </w:p>
          <w:p w:rsidR="005B3E70" w:rsidRDefault="005B3E70" w:rsidP="00A56CFC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2337D0" w:rsidRPr="00101626" w:rsidTr="006454F9">
        <w:trPr>
          <w:trHeight w:val="20"/>
          <w:jc w:val="center"/>
        </w:trPr>
        <w:tc>
          <w:tcPr>
            <w:tcW w:w="1452" w:type="pct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Ресурсы о регионе и районе маршрута</w:t>
            </w:r>
          </w:p>
        </w:tc>
        <w:tc>
          <w:tcPr>
            <w:tcW w:w="354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283A" w:rsidRDefault="00C2283A" w:rsidP="00C2283A">
            <w:pPr>
              <w:pStyle w:val="ae"/>
              <w:shd w:val="clear" w:color="auto" w:fill="FFFFFF"/>
              <w:spacing w:before="120" w:after="120"/>
              <w:jc w:val="both"/>
              <w:rPr>
                <w:lang w:val="ru-RU"/>
              </w:rPr>
            </w:pPr>
            <w:r>
              <w:t xml:space="preserve">Курский муниципальный округ (центр – станица Курская), состоит из 47 населенных пунктов. </w:t>
            </w:r>
            <w:hyperlink r:id="rId6" w:history="1">
              <w:r>
                <w:rPr>
                  <w:rStyle w:val="aa"/>
                  <w:color w:val="6666FF" w:themeColor="hyperlink" w:themeTint="99"/>
                </w:rPr>
                <w:t>Ссылка</w:t>
              </w:r>
            </w:hyperlink>
          </w:p>
          <w:p w:rsidR="00C2283A" w:rsidRDefault="00C2283A" w:rsidP="00C2283A">
            <w:pPr>
              <w:pStyle w:val="ae"/>
              <w:shd w:val="clear" w:color="auto" w:fill="FFFFFF"/>
              <w:spacing w:before="120" w:after="120"/>
              <w:jc w:val="both"/>
            </w:pPr>
            <w:r>
              <w:t xml:space="preserve">Расположен в юго-восточной части Ставропольского края, граничит с </w:t>
            </w:r>
            <w:r>
              <w:rPr>
                <w:rFonts w:eastAsiaTheme="majorEastAsia"/>
              </w:rPr>
              <w:t xml:space="preserve">Кировским районом </w:t>
            </w:r>
            <w:r>
              <w:t xml:space="preserve">на западе, </w:t>
            </w:r>
            <w:proofErr w:type="spellStart"/>
            <w:r>
              <w:t>Степновским</w:t>
            </w:r>
            <w:proofErr w:type="spellEnd"/>
            <w:r>
              <w:t xml:space="preserve"> и </w:t>
            </w:r>
            <w:proofErr w:type="spellStart"/>
            <w:r>
              <w:t>Нефтекумским</w:t>
            </w:r>
            <w:proofErr w:type="spellEnd"/>
            <w:r>
              <w:t xml:space="preserve"> районами на севере, а также Кабардино-Балкарией на западе, с Северной Осетией и Чеченской </w:t>
            </w:r>
            <w:proofErr w:type="spellStart"/>
            <w:r>
              <w:t>респубикой</w:t>
            </w:r>
            <w:proofErr w:type="spellEnd"/>
            <w:r>
              <w:t xml:space="preserve"> на юге и с Дагестаном на востоке.</w:t>
            </w:r>
          </w:p>
          <w:p w:rsidR="00C2283A" w:rsidRDefault="00C2283A" w:rsidP="00C2283A">
            <w:pPr>
              <w:pStyle w:val="ae"/>
              <w:shd w:val="clear" w:color="auto" w:fill="FFFFFF"/>
              <w:spacing w:before="120" w:after="120"/>
              <w:jc w:val="both"/>
            </w:pPr>
            <w:r>
              <w:t xml:space="preserve">По территории района протекают реки </w:t>
            </w:r>
            <w:hyperlink r:id="rId7" w:tooltip="Кура (река в России)" w:history="1">
              <w:r>
                <w:rPr>
                  <w:rStyle w:val="aa"/>
                </w:rPr>
                <w:t>Кура</w:t>
              </w:r>
            </w:hyperlink>
            <w:r>
              <w:t xml:space="preserve"> и </w:t>
            </w:r>
            <w:hyperlink r:id="rId8" w:tooltip="Терек (река)" w:history="1">
              <w:r>
                <w:rPr>
                  <w:rStyle w:val="aa"/>
                </w:rPr>
                <w:t>Терек</w:t>
              </w:r>
            </w:hyperlink>
            <w:r>
              <w:t xml:space="preserve">, а также проходит магистральный </w:t>
            </w:r>
            <w:proofErr w:type="spellStart"/>
            <w:r>
              <w:t>Терско-Кумский</w:t>
            </w:r>
            <w:proofErr w:type="spellEnd"/>
            <w:r>
              <w:t xml:space="preserve"> канал, Вдоль рек и созданных на них водохранилищ расположены населенные пункты следования маршрута, которые связаны доступным транспортным сообщением со станицей и другими городами края. В районе хорошо работает сотовая связь всех операторов сотовой сети, а также мобильный интернет на всем пути маршрута. </w:t>
            </w:r>
          </w:p>
          <w:p w:rsidR="00C2283A" w:rsidRDefault="00C2283A" w:rsidP="00C2283A">
            <w:pPr>
              <w:pStyle w:val="ae"/>
              <w:shd w:val="clear" w:color="auto" w:fill="FFFFFF"/>
              <w:spacing w:before="120" w:after="120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 января 1943 года район был освобождён от немецко-фашистских захватчиков.</w:t>
            </w:r>
          </w:p>
          <w:p w:rsidR="00221646" w:rsidRPr="00101626" w:rsidRDefault="00C2283A" w:rsidP="00C2283A">
            <w:pPr>
              <w:spacing w:line="312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shd w:val="clear" w:color="auto" w:fill="FFFFFF"/>
              </w:rPr>
              <w:t xml:space="preserve">На территории округа проходил </w:t>
            </w:r>
            <w:hyperlink r:id="rId9" w:anchor=":~:text=%D0%9A%D1%83%D1%80%D1%81%D0%BA%D0%B8%D0%B9%20%D1%80%D0%B0%D0%B9%D0%BE%D0%BD%20%D0%B7%D0%B0%D0%BD%D0%B8%D0%BC%D0%B0%D0%B5%D1%82%20%D0%BD%D0%B0%20%D0%A1%D1%82%D0%B0%D0%B2%D1%80%D0%BE%D0%BF%D0%BE%D0%BB%D1%8C%D0%B5,%D0%BA%20%D0%B3%D1%80%D0%BE%D0%B7%D0" w:history="1">
              <w:r>
                <w:rPr>
                  <w:rStyle w:val="aa"/>
                  <w:color w:val="6666FF" w:themeColor="hyperlink" w:themeTint="99"/>
                  <w:shd w:val="clear" w:color="auto" w:fill="FFFFFF"/>
                </w:rPr>
                <w:t>огненный рубеж</w:t>
              </w:r>
            </w:hyperlink>
            <w:r>
              <w:rPr>
                <w:color w:val="548DD4" w:themeColor="text2" w:themeTint="99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1942-1943 гг.</w:t>
            </w:r>
          </w:p>
        </w:tc>
      </w:tr>
      <w:tr w:rsidR="002337D0" w:rsidRPr="00101626" w:rsidTr="006454F9">
        <w:trPr>
          <w:trHeight w:val="20"/>
          <w:jc w:val="center"/>
        </w:trPr>
        <w:tc>
          <w:tcPr>
            <w:tcW w:w="1452" w:type="pct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Предполагаемая целевая аудитория</w:t>
            </w:r>
          </w:p>
        </w:tc>
        <w:tc>
          <w:tcPr>
            <w:tcW w:w="354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4062F" w:rsidRPr="0084062F" w:rsidRDefault="0084062F" w:rsidP="00C70284">
            <w:pPr>
              <w:spacing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</w:t>
            </w:r>
            <w:r w:rsidR="00C70284" w:rsidRPr="000348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г потребителей: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взрослые и дети</w:t>
            </w:r>
          </w:p>
          <w:p w:rsidR="00C70284" w:rsidRDefault="0084062F" w:rsidP="00C70284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Обучающиеся</w:t>
            </w:r>
            <w:r w:rsidR="00C7028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</w:p>
          <w:p w:rsidR="00C70284" w:rsidRDefault="0084062F" w:rsidP="00C70284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возраст (от 12 лет</w:t>
            </w:r>
            <w:r w:rsidR="00C7028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</w:t>
            </w:r>
          </w:p>
          <w:p w:rsidR="00C70284" w:rsidRDefault="0084062F" w:rsidP="00C70284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ступень</w:t>
            </w:r>
            <w:r w:rsidR="00C7028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образования (средняя)</w:t>
            </w:r>
          </w:p>
          <w:p w:rsidR="002337D0" w:rsidRPr="00101626" w:rsidRDefault="00C70284" w:rsidP="00C70284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- </w:t>
            </w:r>
            <w:r w:rsidRPr="00E4256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вид и тип образовательной организации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 общеобразовательные, дополнительного образования.</w:t>
            </w:r>
          </w:p>
        </w:tc>
      </w:tr>
      <w:tr w:rsidR="002337D0" w:rsidRPr="00101626" w:rsidTr="006454F9">
        <w:trPr>
          <w:trHeight w:val="268"/>
          <w:jc w:val="center"/>
        </w:trPr>
        <w:tc>
          <w:tcPr>
            <w:tcW w:w="1452" w:type="pct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Сезон</w:t>
            </w:r>
          </w:p>
        </w:tc>
        <w:tc>
          <w:tcPr>
            <w:tcW w:w="354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337D0" w:rsidRPr="0018411E" w:rsidRDefault="0018411E" w:rsidP="0018411E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18411E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12 мес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яцев</w:t>
            </w:r>
            <w:r w:rsidRPr="0018411E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в году</w:t>
            </w:r>
          </w:p>
        </w:tc>
      </w:tr>
      <w:tr w:rsidR="002337D0" w:rsidRPr="00101626" w:rsidTr="006454F9">
        <w:trPr>
          <w:trHeight w:val="268"/>
          <w:jc w:val="center"/>
        </w:trPr>
        <w:tc>
          <w:tcPr>
            <w:tcW w:w="1452" w:type="pct"/>
            <w:gridSpan w:val="2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Ключевые направления </w:t>
            </w:r>
          </w:p>
        </w:tc>
        <w:tc>
          <w:tcPr>
            <w:tcW w:w="3548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337D0" w:rsidRPr="00101626" w:rsidRDefault="002337D0" w:rsidP="00AF3BC8">
            <w:pPr>
              <w:spacing w:line="312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  <w:lang w:val="ru-RU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Патриотика</w:t>
            </w:r>
            <w:proofErr w:type="spellEnd"/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#</w:t>
            </w:r>
            <w:proofErr w:type="spellStart"/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Активный_туризм</w:t>
            </w:r>
            <w:proofErr w:type="spellEnd"/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#Родной край </w:t>
            </w:r>
            <w:r w:rsidRPr="00AF26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#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Наследие </w:t>
            </w:r>
            <w:r w:rsidRPr="00AF26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#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Герои </w:t>
            </w:r>
            <w:r w:rsidRPr="00AF26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#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Отечество </w:t>
            </w:r>
            <w:r w:rsidRPr="00AF26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#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Исследователи </w:t>
            </w:r>
          </w:p>
        </w:tc>
      </w:tr>
      <w:tr w:rsidR="002337D0" w:rsidRPr="00101626" w:rsidTr="006454F9">
        <w:trPr>
          <w:trHeight w:val="268"/>
          <w:jc w:val="center"/>
        </w:trPr>
        <w:tc>
          <w:tcPr>
            <w:tcW w:w="1452" w:type="pct"/>
            <w:gridSpan w:val="2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337D0" w:rsidRDefault="002337D0" w:rsidP="00DF2802">
            <w:pPr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Маршрут интегрируется в образовательные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/воспитательные </w:t>
            </w: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  <w:p w:rsidR="002337D0" w:rsidRPr="00AF26B1" w:rsidRDefault="002337D0" w:rsidP="00DF280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Возможные образовательные и воспитательные эффекты</w:t>
            </w:r>
          </w:p>
        </w:tc>
        <w:tc>
          <w:tcPr>
            <w:tcW w:w="3548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70284" w:rsidRPr="00101626" w:rsidRDefault="0018411E" w:rsidP="00C702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C70284"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рамках внеурочной деятельности</w:t>
            </w:r>
          </w:p>
          <w:p w:rsidR="00C70284" w:rsidRPr="00101626" w:rsidRDefault="00C70284" w:rsidP="00C702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- дополнительные общеобразовательные прог</w:t>
            </w:r>
            <w:r w:rsidR="00EB246A">
              <w:rPr>
                <w:rFonts w:ascii="Times New Roman" w:eastAsia="Times New Roman" w:hAnsi="Times New Roman" w:cs="Times New Roman"/>
                <w:sz w:val="24"/>
                <w:szCs w:val="24"/>
              </w:rPr>
              <w:t>раммы (туристско-краеведческая</w:t>
            </w:r>
            <w:r w:rsidR="00EB246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B246A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направленност</w:t>
            </w:r>
            <w:proofErr w:type="spellEnd"/>
            <w:r w:rsidR="00EB246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70284" w:rsidRDefault="00C70284" w:rsidP="00C70284">
            <w:pPr>
              <w:ind w:right="1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 воспитания /воспитательной работы</w:t>
            </w:r>
          </w:p>
          <w:p w:rsidR="0018411E" w:rsidRDefault="0018411E" w:rsidP="00DF280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EB246A" w:rsidRPr="00EB246A" w:rsidRDefault="00EB246A" w:rsidP="00DF280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2337D0" w:rsidRPr="00AF26B1" w:rsidRDefault="002337D0" w:rsidP="00DF280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Использование элементов виртуальной экскурсии</w:t>
            </w:r>
            <w:r w:rsidR="00C7028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2A6041" w:rsidRPr="00A50FB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>предполагается</w:t>
            </w:r>
            <w:r w:rsidR="002A6041" w:rsidRPr="00A50F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/</w:t>
            </w:r>
            <w:r w:rsidR="00C70284" w:rsidRPr="007A4BE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не предполагается</w:t>
            </w:r>
            <w:r w:rsidR="00C70284" w:rsidRPr="00A50F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</w:tr>
      <w:tr w:rsidR="002337D0" w:rsidRPr="00101626" w:rsidTr="006454F9">
        <w:trPr>
          <w:trHeight w:val="268"/>
          <w:jc w:val="center"/>
        </w:trPr>
        <w:tc>
          <w:tcPr>
            <w:tcW w:w="1452" w:type="pct"/>
            <w:gridSpan w:val="2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337D0" w:rsidRPr="00101626" w:rsidRDefault="002337D0" w:rsidP="00DF2802">
            <w:pPr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Возможный уровень познавательной/образовательной нагрузки</w:t>
            </w:r>
          </w:p>
          <w:p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8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337D0" w:rsidRPr="00101626" w:rsidRDefault="002337D0" w:rsidP="002337D0">
            <w:pPr>
              <w:numPr>
                <w:ilvl w:val="0"/>
                <w:numId w:val="1"/>
              </w:numPr>
              <w:spacing w:line="312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Досуговый</w:t>
            </w:r>
          </w:p>
          <w:p w:rsidR="002337D0" w:rsidRPr="00101626" w:rsidRDefault="002337D0" w:rsidP="002337D0">
            <w:pPr>
              <w:numPr>
                <w:ilvl w:val="0"/>
                <w:numId w:val="1"/>
              </w:numPr>
              <w:spacing w:line="312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Ознакомительный</w:t>
            </w:r>
          </w:p>
          <w:p w:rsidR="002337D0" w:rsidRPr="00101626" w:rsidRDefault="002337D0" w:rsidP="002337D0">
            <w:pPr>
              <w:numPr>
                <w:ilvl w:val="0"/>
                <w:numId w:val="1"/>
              </w:numPr>
              <w:spacing w:line="312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Просветительский</w:t>
            </w:r>
          </w:p>
          <w:p w:rsidR="002337D0" w:rsidRPr="00101626" w:rsidRDefault="002337D0" w:rsidP="002337D0">
            <w:pPr>
              <w:numPr>
                <w:ilvl w:val="0"/>
                <w:numId w:val="1"/>
              </w:numPr>
              <w:spacing w:line="312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Углубленный в рамках изучения учебного предмета</w:t>
            </w:r>
          </w:p>
          <w:p w:rsidR="002337D0" w:rsidRPr="00C70284" w:rsidRDefault="002337D0" w:rsidP="00C70284">
            <w:pPr>
              <w:numPr>
                <w:ilvl w:val="0"/>
                <w:numId w:val="1"/>
              </w:numPr>
              <w:spacing w:line="312" w:lineRule="auto"/>
              <w:ind w:left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Исследовательский</w:t>
            </w:r>
          </w:p>
        </w:tc>
      </w:tr>
      <w:tr w:rsidR="002337D0" w:rsidRPr="00101626" w:rsidTr="006454F9">
        <w:trPr>
          <w:trHeight w:val="268"/>
          <w:jc w:val="center"/>
        </w:trPr>
        <w:tc>
          <w:tcPr>
            <w:tcW w:w="1452" w:type="pct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Доступность для детей с ОВЗ и детей-инвалидов</w:t>
            </w:r>
          </w:p>
        </w:tc>
        <w:tc>
          <w:tcPr>
            <w:tcW w:w="3548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337D0" w:rsidRPr="002A6041" w:rsidRDefault="0018411E" w:rsidP="00DF2802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8411E">
              <w:rPr>
                <w:rFonts w:ascii="Times New Roman" w:hAnsi="Times New Roman" w:cs="Times New Roman"/>
                <w:lang w:val="ru-RU" w:eastAsia="en-US"/>
              </w:rPr>
              <w:t>объекты</w:t>
            </w:r>
            <w:r w:rsidRPr="0018411E">
              <w:rPr>
                <w:rFonts w:ascii="Times New Roman" w:hAnsi="Times New Roman" w:cs="Times New Roman"/>
                <w:spacing w:val="-2"/>
                <w:lang w:val="ru-RU" w:eastAsia="en-US"/>
              </w:rPr>
              <w:t xml:space="preserve"> </w:t>
            </w:r>
            <w:r w:rsidRPr="0018411E">
              <w:rPr>
                <w:rFonts w:ascii="Times New Roman" w:hAnsi="Times New Roman" w:cs="Times New Roman"/>
                <w:color w:val="000000"/>
                <w:lang w:val="ru-RU" w:eastAsia="en-US"/>
              </w:rPr>
              <w:t>маршрута</w:t>
            </w:r>
            <w:r w:rsidRPr="0018411E">
              <w:rPr>
                <w:rFonts w:ascii="Times New Roman" w:hAnsi="Times New Roman" w:cs="Times New Roman"/>
                <w:color w:val="000000"/>
                <w:spacing w:val="-2"/>
                <w:lang w:val="ru-RU" w:eastAsia="en-US"/>
              </w:rPr>
              <w:t xml:space="preserve"> </w:t>
            </w:r>
            <w:r w:rsidRPr="0018411E">
              <w:rPr>
                <w:rFonts w:ascii="Times New Roman" w:hAnsi="Times New Roman" w:cs="Times New Roman"/>
                <w:color w:val="000000"/>
                <w:lang w:val="ru-RU" w:eastAsia="en-US"/>
              </w:rPr>
              <w:t>доступны</w:t>
            </w:r>
            <w:r w:rsidRPr="0018411E">
              <w:rPr>
                <w:rFonts w:ascii="Times New Roman" w:hAnsi="Times New Roman" w:cs="Times New Roman"/>
                <w:color w:val="000000"/>
                <w:spacing w:val="9"/>
                <w:lang w:val="ru-RU" w:eastAsia="en-US"/>
              </w:rPr>
              <w:t xml:space="preserve"> </w:t>
            </w:r>
            <w:r w:rsidRPr="0018411E">
              <w:rPr>
                <w:rFonts w:ascii="Times New Roman" w:hAnsi="Times New Roman" w:cs="Times New Roman"/>
                <w:color w:val="000000"/>
                <w:lang w:val="ru-RU" w:eastAsia="en-US"/>
              </w:rPr>
              <w:t>для</w:t>
            </w:r>
            <w:r w:rsidRPr="0018411E">
              <w:rPr>
                <w:rFonts w:ascii="Times New Roman" w:hAnsi="Times New Roman" w:cs="Times New Roman"/>
                <w:spacing w:val="-1"/>
                <w:lang w:val="ru-RU" w:eastAsia="en-US"/>
              </w:rPr>
              <w:t xml:space="preserve"> </w:t>
            </w:r>
            <w:r w:rsidRPr="0018411E">
              <w:rPr>
                <w:rFonts w:ascii="Times New Roman" w:hAnsi="Times New Roman" w:cs="Times New Roman"/>
                <w:lang w:val="ru-RU" w:eastAsia="en-US"/>
              </w:rPr>
              <w:t>лиц</w:t>
            </w:r>
            <w:r w:rsidRPr="0018411E">
              <w:rPr>
                <w:rFonts w:ascii="Times New Roman" w:hAnsi="Times New Roman" w:cs="Times New Roman"/>
                <w:spacing w:val="-2"/>
                <w:lang w:val="ru-RU" w:eastAsia="en-US"/>
              </w:rPr>
              <w:t xml:space="preserve"> </w:t>
            </w:r>
            <w:r w:rsidRPr="0018411E">
              <w:rPr>
                <w:rFonts w:ascii="Times New Roman" w:hAnsi="Times New Roman" w:cs="Times New Roman"/>
                <w:lang w:val="ru-RU" w:eastAsia="en-US"/>
              </w:rPr>
              <w:t>с</w:t>
            </w:r>
            <w:r w:rsidRPr="0018411E">
              <w:rPr>
                <w:rFonts w:ascii="Times New Roman" w:hAnsi="Times New Roman" w:cs="Times New Roman"/>
                <w:spacing w:val="-1"/>
                <w:lang w:val="ru-RU" w:eastAsia="en-US"/>
              </w:rPr>
              <w:t xml:space="preserve"> </w:t>
            </w:r>
            <w:r w:rsidRPr="0018411E">
              <w:rPr>
                <w:rFonts w:ascii="Times New Roman" w:hAnsi="Times New Roman" w:cs="Times New Roman"/>
                <w:lang w:val="ru-RU" w:eastAsia="en-US"/>
              </w:rPr>
              <w:t>ОВЗ</w:t>
            </w:r>
          </w:p>
        </w:tc>
      </w:tr>
      <w:tr w:rsidR="002337D0" w:rsidRPr="00101626" w:rsidTr="006454F9">
        <w:trPr>
          <w:trHeight w:val="20"/>
          <w:jc w:val="center"/>
        </w:trPr>
        <w:tc>
          <w:tcPr>
            <w:tcW w:w="1452" w:type="pct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Продолжительность маршрута</w:t>
            </w:r>
          </w:p>
        </w:tc>
        <w:tc>
          <w:tcPr>
            <w:tcW w:w="354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8411E" w:rsidRPr="0018411E" w:rsidRDefault="00A56CFC" w:rsidP="0018411E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2 дня</w:t>
            </w:r>
          </w:p>
          <w:p w:rsidR="002337D0" w:rsidRPr="00101626" w:rsidRDefault="002337D0" w:rsidP="0018411E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2337D0" w:rsidRPr="00101626" w:rsidTr="006454F9">
        <w:trPr>
          <w:trHeight w:val="20"/>
          <w:jc w:val="center"/>
        </w:trPr>
        <w:tc>
          <w:tcPr>
            <w:tcW w:w="1452" w:type="pct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Протяженность маршрута</w:t>
            </w:r>
          </w:p>
        </w:tc>
        <w:tc>
          <w:tcPr>
            <w:tcW w:w="354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504B" w:rsidRPr="00BA504B" w:rsidRDefault="00A56CFC" w:rsidP="00BA504B">
            <w:pPr>
              <w:widowControl w:val="0"/>
              <w:tabs>
                <w:tab w:val="left" w:pos="1862"/>
              </w:tabs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position w:val="4"/>
                <w:sz w:val="24"/>
                <w:szCs w:val="24"/>
                <w:u w:val="single" w:color="FE0000"/>
                <w:lang w:val="ru-RU" w:eastAsia="en-US"/>
              </w:rPr>
              <w:t>88 км</w:t>
            </w:r>
          </w:p>
          <w:p w:rsidR="002337D0" w:rsidRPr="00AF3BC8" w:rsidRDefault="00BA504B" w:rsidP="00AF3BC8">
            <w:pPr>
              <w:widowControl w:val="0"/>
              <w:autoSpaceDE w:val="0"/>
              <w:autoSpaceDN w:val="0"/>
              <w:spacing w:before="12" w:line="249" w:lineRule="auto"/>
              <w:ind w:right="2079"/>
              <w:rPr>
                <w:rFonts w:ascii="Times New Roman" w:hAnsi="Times New Roman" w:cs="Times New Roman"/>
                <w:iCs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 w:eastAsia="en-US"/>
              </w:rPr>
              <w:t>автомобильный транспорт</w:t>
            </w:r>
          </w:p>
        </w:tc>
      </w:tr>
      <w:tr w:rsidR="002337D0" w:rsidRPr="00101626" w:rsidTr="006454F9">
        <w:trPr>
          <w:trHeight w:val="23"/>
          <w:jc w:val="center"/>
        </w:trPr>
        <w:tc>
          <w:tcPr>
            <w:tcW w:w="1452" w:type="pct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337D0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  <w:proofErr w:type="spellStart"/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ункты</w:t>
            </w:r>
            <w:proofErr w:type="spellEnd"/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через которые проходит маршрут</w:t>
            </w:r>
          </w:p>
          <w:p w:rsidR="002337D0" w:rsidRPr="00400B91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Объекты показа</w:t>
            </w:r>
          </w:p>
        </w:tc>
        <w:tc>
          <w:tcPr>
            <w:tcW w:w="354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337D0" w:rsidRDefault="00A56CFC" w:rsidP="00A56CFC">
            <w:pPr>
              <w:spacing w:line="312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 xml:space="preserve">1 день </w:t>
            </w:r>
            <w:r w:rsidR="00EB246A" w:rsidRPr="00EB24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 xml:space="preserve">ст. </w:t>
            </w:r>
            <w:proofErr w:type="gramStart"/>
            <w:r w:rsidR="00EB246A" w:rsidRPr="00EB24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 xml:space="preserve">Курская </w:t>
            </w:r>
            <w:r w:rsidR="00C70284" w:rsidRPr="00EB24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2A6041" w:rsidRPr="00EB24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>–</w:t>
            </w:r>
            <w:proofErr w:type="gramEnd"/>
            <w:r w:rsidR="00EB246A" w:rsidRPr="00EB24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Эдиссия</w:t>
            </w:r>
            <w:proofErr w:type="spellEnd"/>
            <w:r w:rsidR="00EB246A" w:rsidRPr="00EB24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 xml:space="preserve"> – </w:t>
            </w:r>
            <w:r w:rsidR="00EB246A" w:rsidRPr="00EB24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с.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Полтавское</w:t>
            </w:r>
            <w:r w:rsidR="00EB246A" w:rsidRPr="00EB24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х. Моздокский, п. Ага-Батыр, х. Кировский, х.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Дыдымкин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- ст. Курская </w:t>
            </w:r>
          </w:p>
          <w:p w:rsidR="00A56CFC" w:rsidRDefault="00A56CFC" w:rsidP="00A56CFC">
            <w:pPr>
              <w:spacing w:line="312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</w:pPr>
          </w:p>
          <w:p w:rsidR="00A56CFC" w:rsidRPr="00AF3BC8" w:rsidRDefault="00A56CFC" w:rsidP="00A56CFC">
            <w:pPr>
              <w:spacing w:line="312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2 день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ст.Курская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-х. Гр</w:t>
            </w:r>
            <w:r w:rsidR="00C228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а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фский-с.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Серноводское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-с. Русское- ст.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Галюгаевская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-ст. Курская</w:t>
            </w:r>
          </w:p>
        </w:tc>
      </w:tr>
      <w:tr w:rsidR="002337D0" w:rsidRPr="00101626" w:rsidTr="006454F9">
        <w:trPr>
          <w:trHeight w:val="23"/>
          <w:jc w:val="center"/>
        </w:trPr>
        <w:tc>
          <w:tcPr>
            <w:tcW w:w="1452" w:type="pct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Цели и задачи маршрута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, в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. образовательные и воспитательные</w:t>
            </w:r>
          </w:p>
        </w:tc>
        <w:tc>
          <w:tcPr>
            <w:tcW w:w="354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E24ADE" w:rsidRPr="00A56CFC" w:rsidRDefault="00C70284" w:rsidP="00E24AD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24AD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Цели</w:t>
            </w:r>
            <w:r w:rsidRPr="00E24AD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: </w:t>
            </w:r>
            <w:r w:rsidR="00BA504B" w:rsidRPr="00E24A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Познакомить эк</w:t>
            </w:r>
            <w:r w:rsidR="00A56C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скурсантов с памятниками </w:t>
            </w:r>
            <w:r w:rsidR="00A56C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воинов, погибших во время ВОВ.</w:t>
            </w:r>
          </w:p>
          <w:p w:rsidR="00E24ADE" w:rsidRPr="00BA504B" w:rsidRDefault="00E24ADE" w:rsidP="00E24AD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BA504B" w:rsidRPr="00E24ADE" w:rsidRDefault="00E24ADE" w:rsidP="00E24ADE">
            <w:pPr>
              <w:pStyle w:val="ae"/>
              <w:shd w:val="clear" w:color="auto" w:fill="FFFFFF" w:themeFill="background1"/>
              <w:jc w:val="both"/>
              <w:rPr>
                <w:rFonts w:eastAsia="Times New Roman"/>
                <w:b/>
                <w:color w:val="000000" w:themeColor="text1"/>
                <w:lang w:val="ru-RU"/>
              </w:rPr>
            </w:pPr>
            <w:r w:rsidRPr="00E24ADE">
              <w:rPr>
                <w:rFonts w:eastAsia="Times New Roman"/>
                <w:b/>
                <w:color w:val="000000" w:themeColor="text1"/>
                <w:lang w:val="ru-RU"/>
              </w:rPr>
              <w:t xml:space="preserve">Ценность посещения </w:t>
            </w:r>
            <w:proofErr w:type="spellStart"/>
            <w:r w:rsidRPr="00E24ADE">
              <w:rPr>
                <w:rFonts w:eastAsia="Times New Roman"/>
                <w:b/>
                <w:color w:val="000000" w:themeColor="text1"/>
                <w:lang w:val="ru-RU"/>
              </w:rPr>
              <w:t>турмаршрута</w:t>
            </w:r>
            <w:proofErr w:type="spellEnd"/>
            <w:r w:rsidRPr="00E24ADE">
              <w:rPr>
                <w:rFonts w:eastAsia="Times New Roman"/>
                <w:b/>
                <w:color w:val="000000" w:themeColor="text1"/>
                <w:lang w:val="ru-RU"/>
              </w:rPr>
              <w:t>:</w:t>
            </w:r>
          </w:p>
          <w:p w:rsidR="00A56CFC" w:rsidRPr="00A56CFC" w:rsidRDefault="00A56CFC" w:rsidP="00A56CFC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Воспитание патриотизма – это воспитание любви</w:t>
            </w:r>
            <w:r w:rsidRPr="00A56CFC">
              <w:rPr>
                <w:rFonts w:ascii="Times New Roman" w:hAnsi="Times New Roman" w:cs="Times New Roman"/>
                <w:spacing w:val="-68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к Отечеству, преданности ему, гордости за его</w:t>
            </w:r>
            <w:r w:rsidRPr="00A56CFC">
              <w:rPr>
                <w:rFonts w:ascii="Times New Roman" w:hAnsi="Times New Roman" w:cs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прошлое и</w:t>
            </w:r>
            <w:r w:rsidRPr="00A56CFC">
              <w:rPr>
                <w:rFonts w:ascii="Times New Roman" w:hAnsi="Times New Roman" w:cs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настоящее.</w:t>
            </w:r>
            <w:r w:rsidRPr="00A56CFC">
              <w:rPr>
                <w:rFonts w:ascii="Times New Roman" w:hAnsi="Times New Roman" w:cs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Но это невозможно без</w:t>
            </w:r>
            <w:r w:rsidRPr="00A56CFC">
              <w:rPr>
                <w:rFonts w:ascii="Times New Roman" w:hAnsi="Times New Roman" w:cs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создания системы по формированию интереса к</w:t>
            </w:r>
            <w:r w:rsidRPr="00A56CFC">
              <w:rPr>
                <w:rFonts w:ascii="Times New Roman" w:hAnsi="Times New Roman" w:cs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истории своей страны и не просто интереса, а</w:t>
            </w:r>
            <w:r w:rsidRPr="00A56CFC">
              <w:rPr>
                <w:rFonts w:ascii="Times New Roman" w:hAnsi="Times New Roman" w:cs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познавательного интереса, который предполагает</w:t>
            </w:r>
            <w:r w:rsidRPr="00A56CFC">
              <w:rPr>
                <w:rFonts w:ascii="Times New Roman" w:hAnsi="Times New Roman" w:cs="Times New Roman"/>
                <w:spacing w:val="-67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не только полноту мысли и чувства, но и интерес</w:t>
            </w:r>
            <w:r w:rsidRPr="00A56CFC">
              <w:rPr>
                <w:rFonts w:ascii="Times New Roman" w:hAnsi="Times New Roman" w:cs="Times New Roman"/>
                <w:spacing w:val="-67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действия.</w:t>
            </w:r>
          </w:p>
          <w:p w:rsidR="00C70284" w:rsidRDefault="00A56CFC" w:rsidP="00A56CFC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Сегодняшняя</w:t>
            </w:r>
            <w:r w:rsidRPr="00A56CFC">
              <w:rPr>
                <w:rFonts w:ascii="Times New Roman" w:hAnsi="Times New Roman" w:cs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молодежь</w:t>
            </w:r>
            <w:r w:rsidRPr="00A56CFC">
              <w:rPr>
                <w:rFonts w:ascii="Times New Roman" w:hAnsi="Times New Roman" w:cs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мало</w:t>
            </w:r>
            <w:r w:rsidRPr="00A56CFC">
              <w:rPr>
                <w:rFonts w:ascii="Times New Roman" w:hAnsi="Times New Roman" w:cs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знает</w:t>
            </w:r>
            <w:r w:rsidRPr="00A56CFC">
              <w:rPr>
                <w:rFonts w:ascii="Times New Roman" w:hAnsi="Times New Roman" w:cs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о</w:t>
            </w:r>
            <w:r w:rsidRPr="00A56CFC">
              <w:rPr>
                <w:rFonts w:ascii="Times New Roman" w:hAnsi="Times New Roman" w:cs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Великой</w:t>
            </w:r>
            <w:r w:rsidRPr="00A56CFC">
              <w:rPr>
                <w:rFonts w:ascii="Times New Roman" w:hAnsi="Times New Roman" w:cs="Times New Roman"/>
                <w:spacing w:val="-67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Отечественной</w:t>
            </w:r>
            <w:r w:rsidRPr="00A56CFC">
              <w:rPr>
                <w:rFonts w:ascii="Times New Roman" w:hAnsi="Times New Roman" w:cs="Times New Roman"/>
                <w:spacing w:val="55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войне,</w:t>
            </w:r>
            <w:r w:rsidRPr="00A56CFC">
              <w:rPr>
                <w:rFonts w:ascii="Times New Roman" w:hAnsi="Times New Roman" w:cs="Times New Roman"/>
                <w:spacing w:val="55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о</w:t>
            </w:r>
            <w:r w:rsidRPr="00A56CFC">
              <w:rPr>
                <w:rFonts w:ascii="Times New Roman" w:hAnsi="Times New Roman" w:cs="Times New Roman"/>
                <w:spacing w:val="50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тех,</w:t>
            </w:r>
            <w:r w:rsidRPr="00A56CFC">
              <w:rPr>
                <w:rFonts w:ascii="Times New Roman" w:hAnsi="Times New Roman" w:cs="Times New Roman"/>
                <w:spacing w:val="55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кто</w:t>
            </w:r>
            <w:r w:rsidRPr="00A56CFC">
              <w:rPr>
                <w:rFonts w:ascii="Times New Roman" w:hAnsi="Times New Roman" w:cs="Times New Roman"/>
                <w:spacing w:val="50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в</w:t>
            </w:r>
            <w:r w:rsidRPr="00A56CFC">
              <w:rPr>
                <w:rFonts w:ascii="Times New Roman" w:hAnsi="Times New Roman" w:cs="Times New Roman"/>
                <w:spacing w:val="57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годы</w:t>
            </w:r>
            <w:r w:rsidRPr="00A56CFC">
              <w:rPr>
                <w:rFonts w:ascii="Times New Roman" w:hAnsi="Times New Roman" w:cs="Times New Roman"/>
                <w:spacing w:val="57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войны проливал</w:t>
            </w:r>
            <w:r w:rsidRPr="00A56CFC">
              <w:rPr>
                <w:rFonts w:ascii="Times New Roman" w:hAnsi="Times New Roman" w:cs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за</w:t>
            </w:r>
            <w:r w:rsidRPr="00A56CFC">
              <w:rPr>
                <w:rFonts w:ascii="Times New Roman" w:hAnsi="Times New Roman" w:cs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нас</w:t>
            </w:r>
            <w:r w:rsidRPr="00A56CFC">
              <w:rPr>
                <w:rFonts w:ascii="Times New Roman" w:hAnsi="Times New Roman" w:cs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кровь,</w:t>
            </w:r>
            <w:r w:rsidRPr="00A56CFC">
              <w:rPr>
                <w:rFonts w:ascii="Times New Roman" w:hAnsi="Times New Roman" w:cs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о</w:t>
            </w:r>
            <w:r w:rsidRPr="00A56CFC">
              <w:rPr>
                <w:rFonts w:ascii="Times New Roman" w:hAnsi="Times New Roman" w:cs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героях</w:t>
            </w:r>
            <w:r w:rsidRPr="00A56CFC">
              <w:rPr>
                <w:rFonts w:ascii="Times New Roman" w:hAnsi="Times New Roman" w:cs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Великой</w:t>
            </w:r>
            <w:r w:rsidRPr="00A56CFC">
              <w:rPr>
                <w:rFonts w:ascii="Times New Roman" w:hAnsi="Times New Roman" w:cs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Отечественной</w:t>
            </w:r>
            <w:r w:rsidRPr="00A56CFC">
              <w:rPr>
                <w:rFonts w:ascii="Times New Roman" w:hAnsi="Times New Roman" w:cs="Times New Roman"/>
                <w:spacing w:val="2"/>
                <w:sz w:val="24"/>
                <w:szCs w:val="24"/>
                <w:lang w:val="ru-RU" w:eastAsia="en-US"/>
              </w:rPr>
              <w:t xml:space="preserve"> </w:t>
            </w:r>
            <w:r w:rsidRPr="00A56CFC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войны.</w:t>
            </w:r>
          </w:p>
          <w:p w:rsidR="00F93AD6" w:rsidRPr="00A56CFC" w:rsidRDefault="00F93AD6" w:rsidP="00A56CFC">
            <w:pPr>
              <w:pStyle w:val="ab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EB246A" w:rsidRDefault="00C70284" w:rsidP="00BA504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D17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Образовательные </w:t>
            </w:r>
            <w:r w:rsidR="00E24A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и воспитательные </w:t>
            </w:r>
            <w:r w:rsidRPr="00AD17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  <w:r w:rsidR="00E24A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</w:t>
            </w:r>
            <w:r w:rsidR="00EB246A" w:rsidRPr="00BA50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BA504B" w:rsidRPr="00E24ADE" w:rsidRDefault="00EB246A" w:rsidP="00BA50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BA50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расширить представления о событиях ВОВ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на территории Курского района;</w:t>
            </w:r>
          </w:p>
          <w:p w:rsidR="00E24ADE" w:rsidRPr="00BA504B" w:rsidRDefault="00E24ADE" w:rsidP="00E24AD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A50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- воспитывать уважение и чувство благодарности ко всем, кто защищал Родину; </w:t>
            </w:r>
          </w:p>
          <w:p w:rsidR="002337D0" w:rsidRPr="00EB246A" w:rsidRDefault="00E24ADE" w:rsidP="00EB246A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A50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 прививать уважение к памяти павших бойцов, воспитывать патриотические чувства.</w:t>
            </w:r>
          </w:p>
        </w:tc>
      </w:tr>
      <w:tr w:rsidR="002337D0" w:rsidRPr="00101626" w:rsidTr="006454F9">
        <w:trPr>
          <w:trHeight w:val="668"/>
          <w:jc w:val="center"/>
        </w:trPr>
        <w:tc>
          <w:tcPr>
            <w:tcW w:w="1452" w:type="pct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337D0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Дополнительные условия</w:t>
            </w:r>
          </w:p>
          <w:p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54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337D0" w:rsidRPr="00101626" w:rsidRDefault="00BA504B" w:rsidP="00BA504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Не требуются</w:t>
            </w:r>
            <w:r w:rsidR="006454F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Одежда и обувь по сезону. Желательно брать с собой питьевую воду.</w:t>
            </w:r>
          </w:p>
        </w:tc>
      </w:tr>
      <w:tr w:rsidR="002337D0" w:rsidRPr="00101626" w:rsidTr="006454F9">
        <w:trPr>
          <w:trHeight w:val="945"/>
          <w:jc w:val="center"/>
        </w:trPr>
        <w:tc>
          <w:tcPr>
            <w:tcW w:w="1452" w:type="pct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337D0" w:rsidRPr="002A6041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101626">
              <w:rPr>
                <w:rFonts w:ascii="Times New Roman" w:hAnsi="Times New Roman" w:cs="Times New Roman"/>
                <w:b/>
                <w:bCs/>
              </w:rPr>
              <w:t>Карта маршрута</w:t>
            </w:r>
          </w:p>
        </w:tc>
        <w:tc>
          <w:tcPr>
            <w:tcW w:w="354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337D0" w:rsidRDefault="00A56CFC" w:rsidP="00A56CFC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A56CFC">
              <w:rPr>
                <w:noProof/>
                <w:lang w:val="ru-RU"/>
              </w:rPr>
              <w:drawing>
                <wp:inline distT="0" distB="0" distL="0" distR="0" wp14:anchorId="2036AFF4" wp14:editId="6D08F1B7">
                  <wp:extent cx="2924175" cy="1749944"/>
                  <wp:effectExtent l="0" t="0" r="0" b="3175"/>
                  <wp:docPr id="5" name="Рисунок 5" descr="D:\Рабочий стол\Гаврилова\туристические маршруты\2023-02-06_16-48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чий стол\Гаврилова\туристические маршруты\2023-02-06_16-48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899" cy="175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CFC" w:rsidRDefault="00A56CFC" w:rsidP="00DF2802">
            <w:pPr>
              <w:spacing w:line="312" w:lineRule="auto"/>
              <w:rPr>
                <w:rFonts w:ascii="Times New Roman" w:hAnsi="Times New Roman" w:cs="Times New Roman"/>
                <w:bCs/>
                <w:lang w:val="ru-RU"/>
              </w:rPr>
            </w:pPr>
          </w:p>
          <w:p w:rsidR="00A56CFC" w:rsidRPr="00A56CFC" w:rsidRDefault="00A56CFC" w:rsidP="00A56CFC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A56CFC">
              <w:rPr>
                <w:noProof/>
                <w:lang w:val="ru-RU"/>
              </w:rPr>
              <w:drawing>
                <wp:inline distT="0" distB="0" distL="0" distR="0" wp14:anchorId="152A1214" wp14:editId="0A043BC5">
                  <wp:extent cx="3149352" cy="2757783"/>
                  <wp:effectExtent l="0" t="0" r="0" b="5080"/>
                  <wp:docPr id="6" name="Рисунок 6" descr="D:\Рабочий стол\Гаврилова\туристические маршруты\2023-02-06_16-56-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ий стол\Гаврилова\туристические маршруты\2023-02-06_16-56-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971" cy="275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0A1" w:rsidRPr="00101626" w:rsidTr="006454F9">
        <w:trPr>
          <w:trHeight w:val="1264"/>
          <w:jc w:val="center"/>
        </w:trPr>
        <w:tc>
          <w:tcPr>
            <w:tcW w:w="1452" w:type="pct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020A1" w:rsidRPr="00101626" w:rsidRDefault="006020A1" w:rsidP="00DF2802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101626">
              <w:rPr>
                <w:rFonts w:ascii="Times New Roman" w:hAnsi="Times New Roman" w:cs="Times New Roman"/>
                <w:b/>
                <w:lang w:val="ru-RU"/>
              </w:rPr>
              <w:t>1 день</w:t>
            </w:r>
          </w:p>
        </w:tc>
        <w:tc>
          <w:tcPr>
            <w:tcW w:w="354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283A" w:rsidRPr="00C2283A" w:rsidRDefault="006020A1" w:rsidP="00C2283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465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F1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Группа выдвигается в первый день со станицы Курской, предварительно прослушав экскурсионные сведения. </w:t>
            </w:r>
            <w:r w:rsidR="00C2283A" w:rsidRPr="00C2283A">
              <w:rPr>
                <w:rFonts w:ascii="Times New Roman" w:hAnsi="Times New Roman" w:cs="Times New Roman"/>
                <w:sz w:val="24"/>
                <w:szCs w:val="28"/>
              </w:rPr>
              <w:t xml:space="preserve">В годы Великой Отечественной войны Курский район стал ареной тяжелейших сражений, так как прикрывал подступы к грозненской и бакинской нефти, и открывал путь немецким захватчикам в Индию и </w:t>
            </w:r>
            <w:proofErr w:type="spellStart"/>
            <w:r w:rsidR="00C2283A" w:rsidRPr="00C2283A">
              <w:rPr>
                <w:rFonts w:ascii="Times New Roman" w:hAnsi="Times New Roman" w:cs="Times New Roman"/>
                <w:sz w:val="24"/>
                <w:szCs w:val="28"/>
              </w:rPr>
              <w:t>средневосточные</w:t>
            </w:r>
            <w:proofErr w:type="spellEnd"/>
            <w:r w:rsidR="00C2283A" w:rsidRPr="00C2283A">
              <w:rPr>
                <w:rFonts w:ascii="Times New Roman" w:hAnsi="Times New Roman" w:cs="Times New Roman"/>
                <w:sz w:val="24"/>
                <w:szCs w:val="28"/>
              </w:rPr>
              <w:t xml:space="preserve"> страны. Более 4-х месяцев славные воины 10-го десантного гвардейского корпуса, 5-го Донского казачьего корпуса, 271-й </w:t>
            </w:r>
            <w:proofErr w:type="spellStart"/>
            <w:r w:rsidR="00C2283A" w:rsidRPr="00C2283A">
              <w:rPr>
                <w:rFonts w:ascii="Times New Roman" w:hAnsi="Times New Roman" w:cs="Times New Roman"/>
                <w:sz w:val="24"/>
                <w:szCs w:val="28"/>
              </w:rPr>
              <w:t>Горловской</w:t>
            </w:r>
            <w:proofErr w:type="spellEnd"/>
            <w:r w:rsidR="00C2283A" w:rsidRPr="00C2283A">
              <w:rPr>
                <w:rFonts w:ascii="Times New Roman" w:hAnsi="Times New Roman" w:cs="Times New Roman"/>
                <w:sz w:val="24"/>
                <w:szCs w:val="28"/>
              </w:rPr>
              <w:t xml:space="preserve"> стрелковой дивизии и другие части и соединения держали героическую оборону в районе Терека и на восточном рубеже Моздокской степи.</w:t>
            </w:r>
          </w:p>
          <w:p w:rsidR="00C2283A" w:rsidRPr="00C2283A" w:rsidRDefault="00C2283A" w:rsidP="00C2283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2283A">
              <w:rPr>
                <w:rFonts w:ascii="Times New Roman" w:hAnsi="Times New Roman" w:cs="Times New Roman"/>
                <w:sz w:val="24"/>
                <w:szCs w:val="28"/>
              </w:rPr>
              <w:t xml:space="preserve">Военкомата в то время в Курской не было (он был создан </w:t>
            </w:r>
            <w:r w:rsidRPr="00C2283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только в 1944 году). Курских добровольцев оформляли и отправляли на фронт через Моздокский райвоенкомат. В первые и последующие дни войны район отправил на разные участки фронтов более 4 тысяч человек.</w:t>
            </w:r>
          </w:p>
          <w:p w:rsidR="00C2283A" w:rsidRPr="00C2283A" w:rsidRDefault="00C2283A" w:rsidP="00C2283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2283A">
              <w:rPr>
                <w:rFonts w:ascii="Times New Roman" w:hAnsi="Times New Roman" w:cs="Times New Roman"/>
                <w:sz w:val="24"/>
                <w:szCs w:val="28"/>
              </w:rPr>
              <w:t>Вместо ушедших на фронт трактористов на поля выходили подростки и женщины. С осени 1941 года в колхозах начали создавать бригады, которые направлялись на строительство оборонительных сооружений на подступах к городу Грозному, и на строительство железной дороги Астрахань-Кизляр, ставшей в последствии «дорогой жизни», по которой с Кавказа беспрерывно вывозили нефтепродукты для фронта в Астрахань и Сталинград.</w:t>
            </w:r>
          </w:p>
          <w:p w:rsidR="006454F9" w:rsidRDefault="00C2283A" w:rsidP="00C2283A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C2283A">
              <w:rPr>
                <w:rFonts w:ascii="Times New Roman" w:hAnsi="Times New Roman" w:cs="Times New Roman"/>
                <w:sz w:val="24"/>
                <w:szCs w:val="28"/>
              </w:rPr>
              <w:t>В августе 1942 года ст. Курская представляла собой военный лагерь. 8 августа 1942 года в Курском районе началась эвакуация населения, техники, животных и других материальных ценностей. После взятия немцами Ростова в станице Курской началась эвакуация учреждений, организаций и предприятий вглубь страны: Прикаспийскую область, Дагестан и Закавказье. Тут же спешно был создан партизанский отряд «Алексей» численностью 69 бойцов. Возглавил его Константин Михайлович Ляшенко, а комиссаром стал первый секретарь РК ВКП(б) Михаил Филиппович Рындин. К сожалению, дойдя до Кизляра, наш отряд в виду его малочисленности был расформирован, а бойцы влились в более сильные отряды.</w:t>
            </w: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</w:t>
            </w:r>
            <w:r w:rsidRPr="00C2283A">
              <w:rPr>
                <w:rFonts w:ascii="Times New Roman" w:hAnsi="Times New Roman" w:cs="Times New Roman"/>
                <w:sz w:val="24"/>
                <w:szCs w:val="28"/>
              </w:rPr>
              <w:t>20 августа 1942 года в станице Курской появились немецкие войска</w:t>
            </w: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. </w:t>
            </w:r>
          </w:p>
          <w:p w:rsidR="00C2283A" w:rsidRPr="00C2283A" w:rsidRDefault="00C2283A" w:rsidP="006454F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2283A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Памятник – мемориал погибшим в годы Гражданской и Великой Отечественной войны.</w:t>
            </w:r>
            <w:r w:rsidR="006454F9">
              <w:rPr>
                <w:rFonts w:ascii="Times New Roman" w:hAnsi="Times New Roman" w:cs="Times New Roman"/>
                <w:color w:val="C00000"/>
                <w:sz w:val="24"/>
                <w:szCs w:val="28"/>
                <w:lang w:val="ru-RU"/>
              </w:rPr>
              <w:t xml:space="preserve"> </w:t>
            </w:r>
            <w:r w:rsidRPr="00C2283A">
              <w:rPr>
                <w:rFonts w:ascii="Times New Roman" w:hAnsi="Times New Roman" w:cs="Times New Roman"/>
                <w:sz w:val="24"/>
                <w:szCs w:val="28"/>
              </w:rPr>
              <w:t>Сооружен в 1968 году, реконструкция в 2010</w:t>
            </w:r>
            <w:r w:rsidR="006454F9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</w:t>
            </w:r>
            <w:r w:rsidRPr="00C2283A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  <w:r w:rsidR="006454F9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</w:t>
            </w:r>
            <w:r w:rsidRPr="00C2283A">
              <w:rPr>
                <w:rFonts w:ascii="Times New Roman" w:hAnsi="Times New Roman" w:cs="Times New Roman"/>
                <w:sz w:val="24"/>
                <w:szCs w:val="28"/>
              </w:rPr>
              <w:t>Автор и оформитель А.В. Попов.</w:t>
            </w:r>
          </w:p>
          <w:p w:rsidR="00C2283A" w:rsidRPr="00C2283A" w:rsidRDefault="00C2283A" w:rsidP="00C2283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283A">
              <w:rPr>
                <w:rFonts w:ascii="Times New Roman" w:hAnsi="Times New Roman" w:cs="Times New Roman"/>
                <w:sz w:val="24"/>
                <w:szCs w:val="28"/>
              </w:rPr>
              <w:t>На мемориальных досках надписи 480 воинам погибшим в Великой Отечественной войне</w:t>
            </w:r>
          </w:p>
          <w:p w:rsidR="004F1FDB" w:rsidRDefault="006454F9" w:rsidP="004F1FDB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C2283A">
              <w:rPr>
                <w:rFonts w:ascii="Times New Roman" w:hAnsi="Times New Roman" w:cs="Times New Roman"/>
                <w:noProof/>
                <w:sz w:val="24"/>
                <w:szCs w:val="28"/>
                <w:lang w:val="ru-RU"/>
              </w:rPr>
              <w:drawing>
                <wp:anchor distT="0" distB="0" distL="114300" distR="114300" simplePos="0" relativeHeight="251662336" behindDoc="0" locked="0" layoutInCell="1" allowOverlap="1" wp14:anchorId="6CDB8927" wp14:editId="3D298BB0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473075</wp:posOffset>
                  </wp:positionV>
                  <wp:extent cx="3829050" cy="2870200"/>
                  <wp:effectExtent l="0" t="0" r="0" b="6350"/>
                  <wp:wrapSquare wrapText="bothSides"/>
                  <wp:docPr id="1" name="Рисунок 1" descr="https://imena.onf.ru/sites/default/files/styles/large/public/20.1.kurskaya.jpg?itok=bMCnK-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ena.onf.ru/sites/default/files/styles/large/public/20.1.kurskaya.jpg?itok=bMCnK-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283A" w:rsidRPr="00C2283A">
              <w:rPr>
                <w:rFonts w:ascii="Times New Roman" w:hAnsi="Times New Roman" w:cs="Times New Roman"/>
                <w:sz w:val="24"/>
                <w:szCs w:val="28"/>
              </w:rPr>
              <w:t xml:space="preserve">  Расположен в центре</w:t>
            </w:r>
            <w:r w:rsidR="00C2283A" w:rsidRPr="00C2283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станицы Курской</w:t>
            </w:r>
            <w:r w:rsidR="00C2283A" w:rsidRPr="00C2283A">
              <w:rPr>
                <w:rFonts w:ascii="Times New Roman" w:hAnsi="Times New Roman" w:cs="Times New Roman"/>
                <w:sz w:val="24"/>
                <w:szCs w:val="28"/>
              </w:rPr>
              <w:t>, улица Советская, сквер</w:t>
            </w:r>
            <w:r w:rsidR="004F1FDB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.</w:t>
            </w:r>
          </w:p>
          <w:p w:rsidR="006454F9" w:rsidRDefault="006454F9" w:rsidP="004F1FDB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:rsidR="006454F9" w:rsidRDefault="004F1FDB" w:rsidP="004F1FDB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После посещения сквера в ст. Курской групп</w:t>
            </w:r>
            <w:r w:rsidR="006454F9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а выдвигается в сторону </w:t>
            </w:r>
            <w:proofErr w:type="spellStart"/>
            <w:r w:rsidR="006454F9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Эдиссии</w:t>
            </w:r>
            <w:proofErr w:type="spellEnd"/>
            <w:r w:rsidR="006454F9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и далее по маршруту.</w:t>
            </w:r>
          </w:p>
          <w:p w:rsidR="004F1FDB" w:rsidRDefault="004F1FDB" w:rsidP="004F1FDB">
            <w:pPr>
              <w:spacing w:line="312" w:lineRule="auto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</w:t>
            </w:r>
            <w:r>
              <w:rPr>
                <w:noProof/>
                <w:lang w:val="ru-RU"/>
              </w:rPr>
              <w:drawing>
                <wp:inline distT="0" distB="0" distL="0" distR="0" wp14:anchorId="765FF7E9" wp14:editId="5AB695F6">
                  <wp:extent cx="3056255" cy="2282951"/>
                  <wp:effectExtent l="0" t="0" r="0" b="3175"/>
                  <wp:docPr id="3" name="Рисунок 3" descr="https://avatars.mds.yandex.net/get-altay/1920875/2a00000176be32f6781dfb8b7fc7cf347295/X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altay/1920875/2a00000176be32f6781dfb8b7fc7cf347295/X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065" cy="23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   </w:t>
            </w:r>
            <w:r>
              <w:rPr>
                <w:noProof/>
                <w:lang w:val="ru-RU"/>
              </w:rPr>
              <w:drawing>
                <wp:inline distT="0" distB="0" distL="0" distR="0" wp14:anchorId="29A3E2FF" wp14:editId="0F48284E">
                  <wp:extent cx="3057525" cy="2293144"/>
                  <wp:effectExtent l="0" t="0" r="0" b="0"/>
                  <wp:docPr id="13" name="Рисунок 13" descr="https://avatars.mds.yandex.net/get-altay/3954938/2a00000176b2be585c7598a152f4b0310721/X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altay/3954938/2a00000176b2be585c7598a152f4b0310721/X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898" cy="2304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FDB" w:rsidRDefault="004F1FDB" w:rsidP="004F1FDB">
            <w:pPr>
              <w:spacing w:line="312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3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30"/>
                <w:shd w:val="clear" w:color="auto" w:fill="FFFFFF"/>
                <w:lang w:val="ru-RU"/>
              </w:rPr>
              <w:t>С.Эдиссия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30"/>
                <w:shd w:val="clear" w:color="auto" w:fill="FFFFFF"/>
                <w:lang w:val="ru-RU"/>
              </w:rPr>
              <w:t xml:space="preserve">, </w:t>
            </w:r>
            <w:hyperlink r:id="rId15" w:history="1">
              <w:r w:rsidRPr="00380168">
                <w:rPr>
                  <w:rStyle w:val="aa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Памятник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Pr="00F560C1">
              <w:rPr>
                <w:rFonts w:ascii="Times New Roman" w:hAnsi="Times New Roman" w:cs="Times New Roman"/>
                <w:color w:val="000000"/>
                <w:sz w:val="24"/>
                <w:szCs w:val="30"/>
                <w:shd w:val="clear" w:color="auto" w:fill="FFFFFF"/>
              </w:rPr>
              <w:t xml:space="preserve">Братская могила воинов Советской Армии, погибших в 1942-1943 </w:t>
            </w:r>
            <w:proofErr w:type="spellStart"/>
            <w:r w:rsidRPr="00F560C1">
              <w:rPr>
                <w:rFonts w:ascii="Times New Roman" w:hAnsi="Times New Roman" w:cs="Times New Roman"/>
                <w:color w:val="000000"/>
                <w:sz w:val="24"/>
                <w:szCs w:val="30"/>
                <w:shd w:val="clear" w:color="auto" w:fill="FFFFFF"/>
              </w:rPr>
              <w:t>гг</w:t>
            </w:r>
            <w:proofErr w:type="spellEnd"/>
          </w:p>
          <w:p w:rsidR="00C2283A" w:rsidRPr="00C2283A" w:rsidRDefault="00C2283A" w:rsidP="00C2283A">
            <w:pPr>
              <w:tabs>
                <w:tab w:val="left" w:pos="3736"/>
              </w:tabs>
              <w:jc w:val="center"/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C2283A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 xml:space="preserve">Братская могила 2500 воинов Советской Армии, погибших в 1942-1943 годах в боях с </w:t>
            </w:r>
            <w:proofErr w:type="spellStart"/>
            <w:r w:rsidRPr="00C2283A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немецкофашистскими</w:t>
            </w:r>
            <w:proofErr w:type="spellEnd"/>
            <w:r w:rsidRPr="00C2283A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 xml:space="preserve"> захватчиками</w:t>
            </w:r>
          </w:p>
          <w:p w:rsidR="00C2283A" w:rsidRPr="00C2283A" w:rsidRDefault="00C2283A" w:rsidP="006454F9">
            <w:pPr>
              <w:tabs>
                <w:tab w:val="left" w:pos="3736"/>
              </w:tabs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C2283A">
              <w:rPr>
                <w:noProof/>
                <w:sz w:val="20"/>
                <w:lang w:val="ru-RU"/>
              </w:rPr>
              <w:drawing>
                <wp:inline distT="0" distB="0" distL="0" distR="0" wp14:anchorId="02B54598" wp14:editId="7F3B7A02">
                  <wp:extent cx="3400425" cy="2549527"/>
                  <wp:effectExtent l="0" t="0" r="0" b="3175"/>
                  <wp:docPr id="9" name="Рисунок 9" descr="https://imena.onf.ru/sites/default/files/styles/large/public/foto-3.jpg?itok=KxsoWDF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ena.onf.ru/sites/default/files/styles/large/public/foto-3.jpg?itok=KxsoWDF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268" cy="255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3A" w:rsidRPr="00C2283A" w:rsidRDefault="00C2283A" w:rsidP="00C2283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2283A">
              <w:rPr>
                <w:rFonts w:ascii="Times New Roman" w:hAnsi="Times New Roman" w:cs="Times New Roman"/>
                <w:sz w:val="24"/>
                <w:szCs w:val="28"/>
              </w:rPr>
              <w:t xml:space="preserve">Троицкий, Ага –Батыр, Тарский. Захоронено 2500человек. Фамилии захороненных установлены на 69 человек. 2 августа 1942 года немцы вошли в село Полтавское Немцы грабили население: забирали продовольствие, птицу, скот Большой </w:t>
            </w:r>
            <w:r w:rsidRPr="00C2283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угрозой для фашистов были партизаны, которые громили немцев днём и ночью. Многие жители ушли в партизанские отряды. Фашисты жестоко мстили партизанам и тем, кто им помогал. С лета 1942г. территория села и </w:t>
            </w:r>
            <w:proofErr w:type="spellStart"/>
            <w:r w:rsidRPr="00C2283A">
              <w:rPr>
                <w:rFonts w:ascii="Times New Roman" w:hAnsi="Times New Roman" w:cs="Times New Roman"/>
                <w:sz w:val="24"/>
                <w:szCs w:val="28"/>
              </w:rPr>
              <w:t>окресных</w:t>
            </w:r>
            <w:proofErr w:type="spellEnd"/>
            <w:r w:rsidRPr="00C2283A">
              <w:rPr>
                <w:rFonts w:ascii="Times New Roman" w:hAnsi="Times New Roman" w:cs="Times New Roman"/>
                <w:sz w:val="24"/>
                <w:szCs w:val="28"/>
              </w:rPr>
              <w:t xml:space="preserve"> хуторов оказалась на линии фронта и стала ареной ожесточённых боёв. Большое сражение развернулось за дальней околицей села Полтавского. То, что представало перед взором после изгнания захватчиков леденило кровь. Убитые лежали прямо в прошлогодней пожухлой траве, кое-как присыпанные снегом. Несколько дней на повозках, запряженные быками жители села хоронили убитых. Оказалось их 496 человек. И вырос свежий холм братской могилы.</w:t>
            </w:r>
          </w:p>
          <w:p w:rsidR="00C2283A" w:rsidRPr="00C2283A" w:rsidRDefault="00C2283A" w:rsidP="00C2283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2283A">
              <w:rPr>
                <w:rFonts w:ascii="Times New Roman" w:hAnsi="Times New Roman" w:cs="Times New Roman"/>
                <w:sz w:val="24"/>
                <w:szCs w:val="28"/>
              </w:rPr>
              <w:t xml:space="preserve">Расположен </w:t>
            </w:r>
            <w:r w:rsidRPr="00C2283A">
              <w:rPr>
                <w:rFonts w:ascii="Times New Roman" w:hAnsi="Times New Roman" w:cs="Times New Roman"/>
                <w:b/>
                <w:sz w:val="24"/>
                <w:szCs w:val="28"/>
              </w:rPr>
              <w:t>в селе Полтавском</w:t>
            </w:r>
            <w:r w:rsidRPr="00C2283A">
              <w:rPr>
                <w:rFonts w:ascii="Times New Roman" w:hAnsi="Times New Roman" w:cs="Times New Roman"/>
                <w:sz w:val="24"/>
                <w:szCs w:val="28"/>
              </w:rPr>
              <w:t>, парк.</w:t>
            </w:r>
          </w:p>
          <w:p w:rsidR="00C2283A" w:rsidRDefault="00C2283A" w:rsidP="00C2283A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</w:p>
          <w:p w:rsidR="00C2283A" w:rsidRPr="00C2283A" w:rsidRDefault="00C2283A" w:rsidP="00C2283A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C2283A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Огненный рубеж Х.</w:t>
            </w:r>
            <w:r w:rsidRPr="00C2283A">
              <w:rPr>
                <w:sz w:val="20"/>
              </w:rPr>
              <w:t xml:space="preserve"> </w:t>
            </w:r>
            <w:r w:rsidRPr="00C2283A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Ага Батыр</w:t>
            </w:r>
          </w:p>
          <w:p w:rsidR="00C2283A" w:rsidRPr="00C2283A" w:rsidRDefault="00C2283A" w:rsidP="00C2283A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C2283A">
              <w:rPr>
                <w:noProof/>
                <w:sz w:val="20"/>
                <w:lang w:val="ru-RU"/>
              </w:rPr>
              <w:drawing>
                <wp:inline distT="0" distB="0" distL="0" distR="0" wp14:anchorId="7885BC8E" wp14:editId="3D9F7F8F">
                  <wp:extent cx="3894667" cy="1711960"/>
                  <wp:effectExtent l="0" t="0" r="0" b="2540"/>
                  <wp:docPr id="7" name="Рисунок 7" descr="https://www.war.ekimovka.ru/photo/pamjtniki/kyrskaj/kyrsk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war.ekimovka.ru/photo/pamjtniki/kyrskaj/kyrsk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916" cy="171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3A" w:rsidRDefault="00C2283A" w:rsidP="00C2283A">
            <w:pPr>
              <w:tabs>
                <w:tab w:val="left" w:pos="106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C2283A">
              <w:rPr>
                <w:rFonts w:ascii="Times New Roman" w:hAnsi="Times New Roman" w:cs="Times New Roman"/>
                <w:sz w:val="24"/>
                <w:szCs w:val="28"/>
              </w:rPr>
              <w:tab/>
              <w:t>Здесь в августе 1942 года войска 44-й армии Закавказского фронта остановили превосходящие силы фашистских захватчиков. В зоне огненного рубежа оказались десятки населённых пунктов, их жители испытали все ужасы войны. Более 130 суток длилось жестокое сражение на огненном рубеже.</w:t>
            </w:r>
          </w:p>
          <w:p w:rsidR="00C2283A" w:rsidRPr="00C2283A" w:rsidRDefault="00C2283A" w:rsidP="00C2283A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C2283A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Братская могила 8500 воинов, погибших в 1942-1943 годах при обороне Северного Кавказа.</w:t>
            </w:r>
          </w:p>
          <w:p w:rsidR="00C2283A" w:rsidRPr="00C2283A" w:rsidRDefault="00C2283A" w:rsidP="00C2283A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C2283A">
              <w:rPr>
                <w:noProof/>
                <w:sz w:val="20"/>
                <w:lang w:val="ru-RU"/>
              </w:rPr>
              <w:drawing>
                <wp:inline distT="0" distB="0" distL="0" distR="0" wp14:anchorId="680045D3" wp14:editId="6D83A656">
                  <wp:extent cx="2077085" cy="2770832"/>
                  <wp:effectExtent l="0" t="0" r="0" b="0"/>
                  <wp:docPr id="11" name="Рисунок 11" descr="https://www.war.ekimovka.ru/photo/pamjtniki/kyrskaj/kyrsk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war.ekimovka.ru/photo/pamjtniki/kyrskaj/kyrsk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26" cy="277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3A" w:rsidRPr="00C2283A" w:rsidRDefault="00C2283A" w:rsidP="00C2283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020A1" w:rsidRDefault="00C2283A" w:rsidP="00C2283A">
            <w:pPr>
              <w:tabs>
                <w:tab w:val="left" w:pos="106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2283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Хутор </w:t>
            </w:r>
            <w:proofErr w:type="spellStart"/>
            <w:r w:rsidRPr="00C2283A">
              <w:rPr>
                <w:rFonts w:ascii="Times New Roman" w:hAnsi="Times New Roman" w:cs="Times New Roman"/>
                <w:b/>
                <w:sz w:val="24"/>
                <w:szCs w:val="28"/>
              </w:rPr>
              <w:t>Дыдымкин</w:t>
            </w:r>
            <w:proofErr w:type="spellEnd"/>
            <w:r w:rsidRPr="00C2283A">
              <w:rPr>
                <w:rFonts w:ascii="Times New Roman" w:hAnsi="Times New Roman" w:cs="Times New Roman"/>
                <w:sz w:val="24"/>
                <w:szCs w:val="28"/>
              </w:rPr>
              <w:t xml:space="preserve"> входил в зону Огненного рубежа. </w:t>
            </w:r>
            <w:r w:rsidRPr="00C228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 </w:t>
            </w:r>
            <w:r w:rsidRPr="00C228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время Великой Отечественной войны осенью и зимой 1942 года окрестности хутора </w:t>
            </w:r>
            <w:proofErr w:type="spellStart"/>
            <w:r w:rsidRPr="00C228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Дыдымкина</w:t>
            </w:r>
            <w:proofErr w:type="spellEnd"/>
            <w:r w:rsidRPr="00C228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стали местами ожесточённых боёв между немецко-фашистскими войсками и </w:t>
            </w:r>
            <w:hyperlink r:id="rId19" w:tooltip="Рабоче-крестьянская Красная армия" w:history="1">
              <w:r w:rsidRPr="00C2283A">
                <w:rPr>
                  <w:rStyle w:val="aa"/>
                  <w:rFonts w:ascii="Times New Roman" w:hAnsi="Times New Roman" w:cs="Times New Roman"/>
                  <w:color w:val="0645AD"/>
                  <w:sz w:val="24"/>
                  <w:szCs w:val="24"/>
                  <w:shd w:val="clear" w:color="auto" w:fill="FFFFFF"/>
                </w:rPr>
                <w:t>Красной Армией</w:t>
              </w:r>
            </w:hyperlink>
            <w:r>
              <w:rPr>
                <w:rStyle w:val="aa"/>
                <w:rFonts w:ascii="Times New Roman" w:hAnsi="Times New Roman" w:cs="Times New Roman"/>
                <w:color w:val="0645AD"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  <w:r w:rsidRPr="00C2283A">
              <w:rPr>
                <w:rFonts w:ascii="Times New Roman" w:hAnsi="Times New Roman" w:cs="Times New Roman"/>
                <w:sz w:val="24"/>
                <w:szCs w:val="28"/>
              </w:rPr>
              <w:t>В братской могиле похоронено 8,5 тыс. человек. Не на жизнь, а на смерть стояли они здесь. Ночью и днём тут дрожала земля от разрывов снарядов и мин, шли кровопролитные бои. При раскопках на территории хутора до сих пор находят останки убитых и хоронят в эту братскую могилу. Так в 2003 году захоронили 17 бойцов. Последнее погребенье было в 2006 году захоронено 4 человека. Недалеко от памятника построена часовня.</w:t>
            </w:r>
          </w:p>
          <w:p w:rsidR="004F1FDB" w:rsidRDefault="004F1FDB" w:rsidP="00C2283A">
            <w:pPr>
              <w:tabs>
                <w:tab w:val="left" w:pos="106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F1FDB" w:rsidRPr="004F1FDB" w:rsidRDefault="004F1FDB" w:rsidP="004F1FDB">
            <w:pPr>
              <w:tabs>
                <w:tab w:val="left" w:pos="1064"/>
              </w:tabs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По окончании маршрута первого дня группа возвращается в ст. Курскую</w:t>
            </w:r>
          </w:p>
        </w:tc>
      </w:tr>
      <w:tr w:rsidR="004F1FDB" w:rsidRPr="00101626" w:rsidTr="006454F9">
        <w:trPr>
          <w:trHeight w:val="1264"/>
          <w:jc w:val="center"/>
        </w:trPr>
        <w:tc>
          <w:tcPr>
            <w:tcW w:w="1452" w:type="pct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F1FDB" w:rsidRPr="00101626" w:rsidRDefault="004F1FDB" w:rsidP="00DF2802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lastRenderedPageBreak/>
              <w:t>2 день</w:t>
            </w:r>
          </w:p>
        </w:tc>
        <w:tc>
          <w:tcPr>
            <w:tcW w:w="354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F1FDB" w:rsidRDefault="004F1FDB" w:rsidP="00C2283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Выезд группы из ст. Курской в сторону хутора Графский, где находится </w:t>
            </w:r>
            <w:r w:rsidRPr="004F1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Братская могила красных партизан, погибших в годы гражданской войны, и 27 советских воинов, погибших при освобождении 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утора от фашистских захватчиков. </w:t>
            </w:r>
          </w:p>
          <w:p w:rsidR="006454F9" w:rsidRDefault="004F1FDB" w:rsidP="004F1FDB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Далее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Серноводское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 (</w:t>
            </w:r>
            <w:r w:rsidRPr="004F1F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Братская могила советских воинов, погибших при защите и освобождении от фашистских захватчиков села Ага-Батырь и хутора Авалова в 1942—1943 годы, памятник 1967 года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)</w:t>
            </w:r>
          </w:p>
          <w:p w:rsidR="006454F9" w:rsidRDefault="004F1FDB" w:rsidP="004F1FDB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noProof/>
                <w:lang w:val="ru-RU"/>
              </w:rPr>
              <w:drawing>
                <wp:inline distT="0" distB="0" distL="0" distR="0">
                  <wp:extent cx="2143125" cy="2857500"/>
                  <wp:effectExtent l="0" t="0" r="9525" b="0"/>
                  <wp:docPr id="14" name="Рисунок 14" descr="Село Серноводское — карта, что посмотреть, как добраться, координ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ло Серноводское — карта, что посмотреть, как добраться, координа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F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 </w:t>
            </w:r>
          </w:p>
          <w:p w:rsidR="004F1FDB" w:rsidRPr="004F1FDB" w:rsidRDefault="004F1FDB" w:rsidP="004F1FDB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-с. Русское: </w:t>
            </w:r>
            <w:r w:rsidRPr="004F1F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С началом Великой Отечественной войны, многие жители сельсовета ушли на фронт защищать свою социалистическую Родину, 180 из них не вернулось домой.</w:t>
            </w:r>
          </w:p>
          <w:p w:rsidR="004F1FDB" w:rsidRPr="004F1FDB" w:rsidRDefault="004F1FDB" w:rsidP="004F1FDB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</w:pPr>
            <w:r w:rsidRPr="004F1F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До 1944 года хутора входили в состав Моздокского района Ставропольского края, а затем, после передачи части этого района Северо-Осетинской АССР, они были включены в Курский район Ставропольского края.</w:t>
            </w:r>
          </w:p>
          <w:p w:rsidR="004F1FDB" w:rsidRDefault="004F1FDB" w:rsidP="004F1FDB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</w:pPr>
            <w:r w:rsidRPr="004F1F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В 1964 г. Указом Президиума ВС РСФСР хутора Русский I, Русский II и </w:t>
            </w:r>
            <w:proofErr w:type="spellStart"/>
            <w:r w:rsidRPr="004F1F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Губжоков</w:t>
            </w:r>
            <w:proofErr w:type="spellEnd"/>
            <w:r w:rsidRPr="004F1F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, фактически слившиеся в один населённый пункт, объединены в село Русское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. В селе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lastRenderedPageBreak/>
              <w:t xml:space="preserve">находится </w:t>
            </w:r>
            <w:r w:rsidRPr="004F1F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Братская могила советских воинов, погибших в боях с фашистскими захватчиками. 1942—1943, 1967 года</w:t>
            </w:r>
            <w:r>
              <w:t xml:space="preserve"> </w:t>
            </w:r>
            <w:r>
              <w:rPr>
                <w:noProof/>
                <w:lang w:val="ru-RU"/>
              </w:rPr>
              <w:drawing>
                <wp:inline distT="0" distB="0" distL="0" distR="0">
                  <wp:extent cx="2857500" cy="2790825"/>
                  <wp:effectExtent l="0" t="0" r="0" b="9525"/>
                  <wp:docPr id="15" name="Рисунок 15" descr="Село Русское — карта, что посмотреть, как добраться, координ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ело Русское — карта, что посмотреть, как добраться, координа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 </w:t>
            </w:r>
          </w:p>
          <w:p w:rsidR="005B3E70" w:rsidRDefault="004F1FDB" w:rsidP="005B3E7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После группа посещает ст.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Галюгаевская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, где посещает объекты, посвященные памяти жертв Великой Отечественной войны 1941-1945 годов</w:t>
            </w:r>
            <w:r w:rsidR="005B3E7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:</w:t>
            </w:r>
          </w:p>
          <w:p w:rsidR="005B3E70" w:rsidRPr="005B3E70" w:rsidRDefault="005B3E70" w:rsidP="005B3E7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-</w:t>
            </w:r>
            <w:r w:rsidRPr="005B3E7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Братская могила 460 советских воинов, погибших в боях с фашистскими захватчиками. 3 км от станицы, на археологическом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кургане. 1941—1942, 1961 года.</w:t>
            </w:r>
          </w:p>
          <w:p w:rsidR="005B3E70" w:rsidRPr="005B3E70" w:rsidRDefault="005B3E70" w:rsidP="005B3E7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- </w:t>
            </w:r>
            <w:r w:rsidRPr="005B3E7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Могила Героя Советского Союза П. И. Руденко, погибшего в воздушном бою с фашистами. Декабрь 1942, 1950 года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.</w:t>
            </w:r>
          </w:p>
          <w:p w:rsidR="005B3E70" w:rsidRPr="005B3E70" w:rsidRDefault="005B3E70" w:rsidP="005B3E7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- </w:t>
            </w:r>
            <w:r w:rsidRPr="005B3E7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Братская могила советских воинов, погибших в боях с фашистскими захватчиками. 1942—1943, 1949 года. Между станицами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Галюгаевской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Стодеревской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.</w:t>
            </w:r>
          </w:p>
          <w:p w:rsidR="005B3E70" w:rsidRPr="005B3E70" w:rsidRDefault="005B3E70" w:rsidP="005B3E7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- </w:t>
            </w:r>
            <w:r w:rsidRPr="005B3E7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Братская могила 60 советских воинов, погибших при освобождении станицы от фашистских захва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тчиков. 1942—1943, 1951 года.</w:t>
            </w:r>
          </w:p>
          <w:p w:rsidR="004F1FDB" w:rsidRPr="002465C4" w:rsidRDefault="005B3E70" w:rsidP="005B3E7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- </w:t>
            </w:r>
            <w:r w:rsidRPr="005B3E7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Памятник юному партизану пионеру Феде </w:t>
            </w:r>
            <w:proofErr w:type="spellStart"/>
            <w:r w:rsidRPr="005B3E7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Шерстобитову</w:t>
            </w:r>
            <w:proofErr w:type="spellEnd"/>
            <w:r w:rsidRPr="005B3E7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 xml:space="preserve">, погибшему в борьбе с фашистами. 1943, 1977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en-US"/>
              </w:rPr>
              <w:t>года.</w:t>
            </w:r>
          </w:p>
        </w:tc>
      </w:tr>
      <w:tr w:rsidR="002337D0" w:rsidRPr="00101626" w:rsidTr="006454F9">
        <w:trPr>
          <w:trHeight w:val="23"/>
          <w:jc w:val="center"/>
        </w:trPr>
        <w:tc>
          <w:tcPr>
            <w:tcW w:w="1452" w:type="pct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337D0" w:rsidRPr="00101626" w:rsidRDefault="002337D0" w:rsidP="00DF2802">
            <w:pPr>
              <w:spacing w:line="312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101626">
              <w:rPr>
                <w:rFonts w:ascii="Times New Roman" w:hAnsi="Times New Roman" w:cs="Times New Roman"/>
                <w:b/>
                <w:lang w:val="ru-RU"/>
              </w:rPr>
              <w:lastRenderedPageBreak/>
              <w:t>Методически материалы для работы на маршруте</w:t>
            </w:r>
          </w:p>
        </w:tc>
        <w:tc>
          <w:tcPr>
            <w:tcW w:w="354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337D0" w:rsidRPr="00101626" w:rsidRDefault="00BA504B" w:rsidP="00B56BBE">
            <w:pPr>
              <w:spacing w:line="312" w:lineRule="auto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имеются</w:t>
            </w:r>
          </w:p>
        </w:tc>
      </w:tr>
    </w:tbl>
    <w:p w:rsidR="00A44FFC" w:rsidRDefault="006454F9"/>
    <w:sectPr w:rsidR="00A44FFC" w:rsidSect="00A37E6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586013"/>
    <w:multiLevelType w:val="multilevel"/>
    <w:tmpl w:val="F21A8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E00AEF"/>
    <w:multiLevelType w:val="hybridMultilevel"/>
    <w:tmpl w:val="71068A00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7D0"/>
    <w:rsid w:val="00182E8E"/>
    <w:rsid w:val="0018411E"/>
    <w:rsid w:val="00221646"/>
    <w:rsid w:val="002337D0"/>
    <w:rsid w:val="002465C4"/>
    <w:rsid w:val="002A6041"/>
    <w:rsid w:val="00356DC4"/>
    <w:rsid w:val="004628DB"/>
    <w:rsid w:val="004758BD"/>
    <w:rsid w:val="004F1FDB"/>
    <w:rsid w:val="00504173"/>
    <w:rsid w:val="005740A3"/>
    <w:rsid w:val="005B3E70"/>
    <w:rsid w:val="005F4D55"/>
    <w:rsid w:val="005F6599"/>
    <w:rsid w:val="006020A1"/>
    <w:rsid w:val="006454F9"/>
    <w:rsid w:val="00714761"/>
    <w:rsid w:val="00783DDD"/>
    <w:rsid w:val="007A4BED"/>
    <w:rsid w:val="0084062F"/>
    <w:rsid w:val="009B448A"/>
    <w:rsid w:val="00A37E6B"/>
    <w:rsid w:val="00A50FBA"/>
    <w:rsid w:val="00A56CFC"/>
    <w:rsid w:val="00AF3BC8"/>
    <w:rsid w:val="00B56BBE"/>
    <w:rsid w:val="00B831D7"/>
    <w:rsid w:val="00BA504B"/>
    <w:rsid w:val="00BC1C88"/>
    <w:rsid w:val="00C16258"/>
    <w:rsid w:val="00C17785"/>
    <w:rsid w:val="00C2283A"/>
    <w:rsid w:val="00C70284"/>
    <w:rsid w:val="00CF639C"/>
    <w:rsid w:val="00DA3278"/>
    <w:rsid w:val="00E24ADE"/>
    <w:rsid w:val="00EA5DC4"/>
    <w:rsid w:val="00EB246A"/>
    <w:rsid w:val="00EE69E4"/>
    <w:rsid w:val="00F73841"/>
    <w:rsid w:val="00F93AD6"/>
    <w:rsid w:val="00FB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AF209E-477E-4528-94DC-6055EA271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14 reg"/>
    <w:rsid w:val="002337D0"/>
    <w:pPr>
      <w:spacing w:line="276" w:lineRule="auto"/>
    </w:pPr>
    <w:rPr>
      <w:rFonts w:ascii="Arial" w:eastAsia="Arial" w:hAnsi="Arial" w:cs="Arial"/>
      <w:sz w:val="22"/>
      <w:szCs w:val="22"/>
      <w:lang w:val="ru"/>
    </w:rPr>
  </w:style>
  <w:style w:type="paragraph" w:styleId="1">
    <w:name w:val="heading 1"/>
    <w:aliases w:val="16 TNR"/>
    <w:next w:val="a"/>
    <w:link w:val="10"/>
    <w:rsid w:val="004628DB"/>
    <w:pPr>
      <w:jc w:val="center"/>
      <w:outlineLvl w:val="0"/>
    </w:pPr>
    <w:rPr>
      <w:rFonts w:eastAsiaTheme="majorEastAsia" w:cstheme="majorBidi"/>
      <w:b/>
      <w:sz w:val="32"/>
      <w:szCs w:val="26"/>
    </w:rPr>
  </w:style>
  <w:style w:type="paragraph" w:styleId="2">
    <w:name w:val="heading 2"/>
    <w:aliases w:val="14 TNR"/>
    <w:basedOn w:val="a"/>
    <w:next w:val="a"/>
    <w:link w:val="20"/>
    <w:unhideWhenUsed/>
    <w:rsid w:val="004628DB"/>
    <w:pPr>
      <w:keepNext/>
      <w:keepLines/>
      <w:spacing w:before="4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aliases w:val="14-2  TNR"/>
    <w:basedOn w:val="a"/>
    <w:next w:val="a"/>
    <w:link w:val="30"/>
    <w:rsid w:val="004628DB"/>
    <w:pPr>
      <w:keepNext/>
      <w:spacing w:before="240" w:after="60" w:line="240" w:lineRule="auto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rsid w:val="004628DB"/>
    <w:pPr>
      <w:keepNext/>
      <w:spacing w:before="120" w:after="120" w:line="240" w:lineRule="auto"/>
      <w:jc w:val="center"/>
      <w:outlineLvl w:val="3"/>
    </w:pPr>
    <w:rPr>
      <w:b/>
    </w:rPr>
  </w:style>
  <w:style w:type="paragraph" w:styleId="5">
    <w:name w:val="heading 5"/>
    <w:basedOn w:val="a"/>
    <w:next w:val="a"/>
    <w:link w:val="50"/>
    <w:rsid w:val="004628DB"/>
    <w:pPr>
      <w:keepNext/>
      <w:tabs>
        <w:tab w:val="left" w:pos="709"/>
        <w:tab w:val="left" w:pos="1134"/>
      </w:tabs>
      <w:spacing w:before="120" w:after="120" w:line="240" w:lineRule="auto"/>
      <w:ind w:left="851" w:right="-57"/>
      <w:jc w:val="both"/>
      <w:outlineLvl w:val="4"/>
    </w:pPr>
  </w:style>
  <w:style w:type="paragraph" w:styleId="6">
    <w:name w:val="heading 6"/>
    <w:basedOn w:val="a"/>
    <w:next w:val="a"/>
    <w:link w:val="60"/>
    <w:rsid w:val="004628DB"/>
    <w:pPr>
      <w:keepNext/>
      <w:tabs>
        <w:tab w:val="left" w:pos="567"/>
        <w:tab w:val="left" w:pos="993"/>
      </w:tabs>
      <w:spacing w:before="120" w:after="120" w:line="240" w:lineRule="auto"/>
      <w:ind w:right="-57" w:firstLine="709"/>
      <w:jc w:val="both"/>
      <w:outlineLvl w:val="5"/>
    </w:pPr>
    <w:rPr>
      <w:b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40A3"/>
    <w:pPr>
      <w:keepNext/>
      <w:keepLines/>
      <w:spacing w:before="20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40A3"/>
    <w:pPr>
      <w:keepNext/>
      <w:keepLines/>
      <w:spacing w:before="20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40A3"/>
    <w:pPr>
      <w:keepNext/>
      <w:keepLines/>
      <w:spacing w:before="20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16 TNR Знак"/>
    <w:basedOn w:val="a0"/>
    <w:link w:val="1"/>
    <w:rsid w:val="004628DB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20">
    <w:name w:val="Заголовок 2 Знак"/>
    <w:aliases w:val="14 TNR Знак"/>
    <w:basedOn w:val="a0"/>
    <w:link w:val="2"/>
    <w:rsid w:val="004628DB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aliases w:val="14-2  TNR Знак"/>
    <w:basedOn w:val="a0"/>
    <w:link w:val="3"/>
    <w:rsid w:val="004628DB"/>
    <w:rPr>
      <w:rFonts w:ascii="Times New Roman" w:hAnsi="Times New Roman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4628DB"/>
    <w:rPr>
      <w:rFonts w:ascii="Times New Roman" w:hAnsi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rsid w:val="004628DB"/>
    <w:rPr>
      <w:rFonts w:ascii="Times New Roman" w:hAnsi="Times New Roman"/>
      <w:sz w:val="28"/>
      <w:szCs w:val="20"/>
    </w:rPr>
  </w:style>
  <w:style w:type="character" w:customStyle="1" w:styleId="60">
    <w:name w:val="Заголовок 6 Знак"/>
    <w:basedOn w:val="a0"/>
    <w:link w:val="6"/>
    <w:rsid w:val="004628DB"/>
    <w:rPr>
      <w:rFonts w:ascii="Times New Roman" w:hAnsi="Times New Roman"/>
      <w:b/>
      <w:sz w:val="28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5740A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740A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5740A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Title"/>
    <w:basedOn w:val="a"/>
    <w:next w:val="a"/>
    <w:link w:val="a4"/>
    <w:uiPriority w:val="10"/>
    <w:rsid w:val="004628DB"/>
    <w:pPr>
      <w:spacing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628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5740A3"/>
    <w:pPr>
      <w:spacing w:line="240" w:lineRule="auto"/>
      <w:ind w:left="720"/>
    </w:pPr>
    <w:rPr>
      <w:sz w:val="20"/>
    </w:rPr>
  </w:style>
  <w:style w:type="paragraph" w:styleId="a6">
    <w:name w:val="TOC Heading"/>
    <w:basedOn w:val="1"/>
    <w:next w:val="a"/>
    <w:uiPriority w:val="39"/>
    <w:semiHidden/>
    <w:unhideWhenUsed/>
    <w:qFormat/>
    <w:rsid w:val="005740A3"/>
    <w:pPr>
      <w:keepNext/>
      <w:keepLines/>
      <w:spacing w:before="480"/>
      <w:jc w:val="left"/>
      <w:outlineLvl w:val="9"/>
    </w:pPr>
    <w:rPr>
      <w:rFonts w:asciiTheme="majorHAnsi" w:hAnsiTheme="majorHAnsi"/>
      <w:bCs/>
      <w:color w:val="365F91" w:themeColor="accent1" w:themeShade="BF"/>
      <w:sz w:val="28"/>
      <w:szCs w:val="28"/>
    </w:rPr>
  </w:style>
  <w:style w:type="paragraph" w:styleId="a7">
    <w:name w:val="Subtitle"/>
    <w:basedOn w:val="a"/>
    <w:next w:val="a"/>
    <w:link w:val="a8"/>
    <w:uiPriority w:val="11"/>
    <w:rsid w:val="004628DB"/>
    <w:pPr>
      <w:numPr>
        <w:ilvl w:val="1"/>
      </w:numPr>
      <w:ind w:firstLine="72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4628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9">
    <w:name w:val="Table Grid"/>
    <w:basedOn w:val="a1"/>
    <w:uiPriority w:val="59"/>
    <w:rsid w:val="00BC1C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2465C4"/>
    <w:rPr>
      <w:color w:val="0000FF" w:themeColor="hyperlink"/>
      <w:u w:val="single"/>
    </w:rPr>
  </w:style>
  <w:style w:type="paragraph" w:styleId="ab">
    <w:name w:val="No Spacing"/>
    <w:uiPriority w:val="1"/>
    <w:qFormat/>
    <w:rsid w:val="00B56BBE"/>
    <w:rPr>
      <w:rFonts w:ascii="Arial" w:eastAsia="Arial" w:hAnsi="Arial" w:cs="Arial"/>
      <w:sz w:val="22"/>
      <w:szCs w:val="22"/>
      <w:lang w:val="ru"/>
    </w:rPr>
  </w:style>
  <w:style w:type="paragraph" w:styleId="ac">
    <w:name w:val="Balloon Text"/>
    <w:basedOn w:val="a"/>
    <w:link w:val="ad"/>
    <w:uiPriority w:val="99"/>
    <w:semiHidden/>
    <w:unhideWhenUsed/>
    <w:rsid w:val="00BA50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A504B"/>
    <w:rPr>
      <w:rFonts w:ascii="Tahoma" w:eastAsia="Arial" w:hAnsi="Tahoma" w:cs="Tahoma"/>
      <w:sz w:val="16"/>
      <w:szCs w:val="16"/>
      <w:lang w:val="ru"/>
    </w:rPr>
  </w:style>
  <w:style w:type="paragraph" w:styleId="ae">
    <w:name w:val="Normal (Web)"/>
    <w:basedOn w:val="a"/>
    <w:uiPriority w:val="99"/>
    <w:semiHidden/>
    <w:unhideWhenUsed/>
    <w:rsid w:val="00BA504B"/>
    <w:rPr>
      <w:rFonts w:ascii="Times New Roman" w:hAnsi="Times New Roman" w:cs="Times New Roman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4F1FDB"/>
    <w:rPr>
      <w:color w:val="800080" w:themeColor="followedHyperlink"/>
      <w:u w:val="single"/>
    </w:rPr>
  </w:style>
  <w:style w:type="paragraph" w:styleId="af0">
    <w:name w:val="Body Text"/>
    <w:basedOn w:val="a"/>
    <w:link w:val="af1"/>
    <w:rsid w:val="005B3E70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ru-RU"/>
    </w:rPr>
  </w:style>
  <w:style w:type="character" w:customStyle="1" w:styleId="af1">
    <w:name w:val="Основной текст Знак"/>
    <w:basedOn w:val="a0"/>
    <w:link w:val="af0"/>
    <w:rsid w:val="005B3E70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5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0%B5%D1%80%D0%B5%D0%BA_(%D1%80%D0%B5%D0%BA%D0%B0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ru.wikipedia.org/wiki/%D0%9A%D1%83%D1%80%D0%B0_(%D1%80%D0%B5%D0%BA%D0%B0_%D0%B2_%D0%A0%D0%BE%D1%81%D1%81%D0%B8%D0%B8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A%D1%83%D1%80%D1%81%D0%BA%D0%B8%D0%B9_%D1%80%D0%B0%D0%B9%D0%BE%D0%BD_(%D0%A1%D1%82%D0%B0%D0%B2%D1%80%D0%BE%D0%BF%D0%BE%D0%BB%D1%8C%D1%81%D0%BA%D0%B8%D0%B9_%D0%BA%D1%80%D0%B0%D0%B9)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hyperlink" Target="https://yandex.ru/maps/org/pamyatnik/85397511230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xn----ftbnedad5angewj.xn--p1ai/istoricheskaya-spravka.html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8</Pages>
  <Words>1668</Words>
  <Characters>9513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Учетная запись Майкрософт</cp:lastModifiedBy>
  <cp:revision>21</cp:revision>
  <cp:lastPrinted>2023-03-28T06:15:00Z</cp:lastPrinted>
  <dcterms:created xsi:type="dcterms:W3CDTF">2022-03-04T10:12:00Z</dcterms:created>
  <dcterms:modified xsi:type="dcterms:W3CDTF">2023-03-31T09:42:00Z</dcterms:modified>
</cp:coreProperties>
</file>