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CD" w:rsidRPr="005F317C" w:rsidRDefault="00BE55CD" w:rsidP="00BE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F317C">
        <w:rPr>
          <w:rFonts w:ascii="Times New Roman" w:eastAsia="Times New Roman" w:hAnsi="Times New Roman" w:cs="Times New Roman"/>
          <w:b/>
          <w:bCs/>
          <w:sz w:val="28"/>
          <w:szCs w:val="32"/>
        </w:rPr>
        <w:t>Условия соревнований по виду «Поисково-спасательные работы на акватории»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Участвуют 6 человек от команды (</w:t>
      </w:r>
      <w:r w:rsidR="005F317C">
        <w:rPr>
          <w:rFonts w:ascii="Times New Roman" w:eastAsia="Times New Roman" w:hAnsi="Times New Roman" w:cs="Times New Roman"/>
          <w:sz w:val="28"/>
          <w:szCs w:val="28"/>
        </w:rPr>
        <w:t>4 юноши, 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девушки). Обязательным командным снаряжением на дистанции является командная аптечка, которая передается по этапам дистанции в качестве эстафетного предмета. Одежда участников должна полностью закрывать руки и ноги.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Район проведения соревнований указывается на местности. 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Длина дистанции: до 500 м.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Кома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нда старт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32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2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-финишной площадки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, где сосредоточено все снаряжение, необходимое для прохождения дистанции. Порядок прохождения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92DDB">
        <w:rPr>
          <w:rFonts w:ascii="Times New Roman" w:eastAsia="Times New Roman" w:hAnsi="Times New Roman" w:cs="Times New Roman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Выполнение заданий всех этапов в полном объеме обязательно.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Возможные этапы: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1.Этап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766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Спасательные работы при затоплении»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Экипаж (2 человека), надев спасательные жилеты, проходит на плавсредстве по затопленной местности маршрут, обозначенный буйками,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оказывают помощь «утопающему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» (манекен), доставляет его на берег тем же маршрутом. Доставив «пострадавшего» в стартово-финишную площадку, экипаж передает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плавсредство другим участникам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F54" w:rsidRPr="00005B9F" w:rsidRDefault="00BB0F54" w:rsidP="00BB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Этап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(объединен с 1-м этапом)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32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Иммобилизация нижней конечности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="0032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BB0F54" w:rsidRPr="00005B9F" w:rsidRDefault="00BB0F54" w:rsidP="00BB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Экипаж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человека), 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оставив «пострадавшего» в стартово-финишную площадку,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оказывает ему первую 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>экстренную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помощь - иммобилизацию нижней конечности. Шины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судейские, перевязочные материалы - из командной аптечки. Пострадавший на носилках доставляется в «полевой госпиталь».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Этап -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Пересечение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водного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пространства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Экипаж 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>(4 человека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 xml:space="preserve"> + носилки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в спасательных жилетах, с целью доставки на другой берег аптечки, носилок и оказания ПМП пострадавшим, производит на плавсредстве </w:t>
      </w:r>
      <w:r>
        <w:rPr>
          <w:rFonts w:ascii="Times New Roman" w:eastAsia="Times New Roman" w:hAnsi="Times New Roman" w:cs="Times New Roman"/>
          <w:sz w:val="28"/>
          <w:szCs w:val="28"/>
        </w:rPr>
        <w:t>пересечение водного пространства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с зачаливанием в заданной зоне. </w:t>
      </w:r>
      <w:r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обозначен буйками. 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3.Этап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(объединен с 2-м этапом)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«Сердечно- легочная реанимация.»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Экипаж (4 человека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 xml:space="preserve"> + носилки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), обнаружив на целевом берегу пострадавшего (манекен), оказывает ему первую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экстренную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помощь - сердечно-легочна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я реанимация на тренажере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F5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кипаж с носилками возвращается на плавсредствах на исходный берег и передает эстафету.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5.Этап – </w:t>
      </w:r>
      <w:r w:rsidR="0032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Использование спасательного конца Александрова.»</w:t>
      </w:r>
    </w:p>
    <w:p w:rsidR="00BE55CD" w:rsidRPr="00005B9F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Шесть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(по очереди)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т бросание спасательного конца в зону условного утопающего</w:t>
      </w:r>
      <w:r w:rsidR="0032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с трех</w:t>
      </w:r>
      <w:r w:rsidR="0032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попыток</w:t>
      </w:r>
      <w:r w:rsidR="0032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C4439B">
        <w:rPr>
          <w:rFonts w:ascii="Times New Roman" w:eastAsia="Times New Roman" w:hAnsi="Times New Roman" w:cs="Times New Roman"/>
          <w:sz w:val="28"/>
          <w:szCs w:val="28"/>
        </w:rPr>
        <w:t xml:space="preserve">(на дальность),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затем передает эстафету. Спасательный конец на берегу фиксируется.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6.Этап – </w:t>
      </w:r>
      <w:r w:rsidR="0032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Бросание спасательного круга в зону утопающего.»</w:t>
      </w:r>
    </w:p>
    <w:p w:rsidR="00BE55CD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Шесть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(по очереди)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броса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т спасательный круг в зону условного утопающего с трех </w:t>
      </w:r>
      <w:r w:rsidR="00BE55CD" w:rsidRPr="00C4439B">
        <w:rPr>
          <w:rFonts w:ascii="Times New Roman" w:eastAsia="Times New Roman" w:hAnsi="Times New Roman" w:cs="Times New Roman"/>
          <w:sz w:val="28"/>
          <w:szCs w:val="28"/>
        </w:rPr>
        <w:t xml:space="preserve">попыток (на дальность).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Фал спасательного круга на берегу фиксируется.</w:t>
      </w:r>
    </w:p>
    <w:p w:rsidR="00BD4008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4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Этап –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Льдинка.</w:t>
      </w:r>
      <w:r w:rsidRPr="00BD40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D4008" w:rsidRPr="00BD4008" w:rsidRDefault="00BD4008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Участник, надев спасательный жилет, проходит по 2-м льдинкам, при помощи лестницы со страховкой (страховка осуществляется вторым участником).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Финиш дистанции фиксируется по последнему участнику,</w:t>
      </w:r>
      <w:r w:rsidR="00BD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а также по наличию в стартово-финишной зоне всего снаряжения.</w:t>
      </w:r>
    </w:p>
    <w:p w:rsidR="00BE55CD" w:rsidRPr="00005B9F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CD" w:rsidRPr="00A0457E" w:rsidRDefault="00BE55CD" w:rsidP="00F1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7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Таблица общих штрафов на дистанции (1 балл =30 сек.)</w:t>
      </w:r>
    </w:p>
    <w:tbl>
      <w:tblPr>
        <w:tblW w:w="10755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65"/>
        <w:gridCol w:w="4195"/>
        <w:gridCol w:w="1985"/>
        <w:gridCol w:w="1965"/>
      </w:tblGrid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штрафа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Касание буйков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каждый случай</w:t>
            </w: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разметки этапа,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маршрута движения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Неправильное выполнение приема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Неосторожное обращение с пострадавшим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по безопасности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единицы личного снаряжения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единицы командного и судейского снаряжения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участника или пострадавшего в воду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Невыполнение условий этапа</w:t>
            </w:r>
          </w:p>
        </w:tc>
        <w:tc>
          <w:tcPr>
            <w:tcW w:w="198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этапа</w:t>
            </w: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C78" w:rsidRPr="00005B9F" w:rsidTr="009B7C78">
        <w:trPr>
          <w:gridAfter w:val="3"/>
          <w:wAfter w:w="8145" w:type="dxa"/>
          <w:tblCellSpacing w:w="0" w:type="dxa"/>
        </w:trPr>
        <w:tc>
          <w:tcPr>
            <w:tcW w:w="645" w:type="dxa"/>
          </w:tcPr>
          <w:p w:rsidR="009B7C78" w:rsidRPr="00005B9F" w:rsidRDefault="009B7C78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:rsidR="009B7C78" w:rsidRPr="00005B9F" w:rsidRDefault="009B7C78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C4439B">
        <w:trPr>
          <w:tblCellSpacing w:w="0" w:type="dxa"/>
        </w:trPr>
        <w:tc>
          <w:tcPr>
            <w:tcW w:w="645" w:type="dxa"/>
            <w:hideMark/>
          </w:tcPr>
          <w:p w:rsidR="00BE55CD" w:rsidRPr="00005B9F" w:rsidRDefault="009B7C78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0" w:type="dxa"/>
            <w:gridSpan w:val="2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действий на этапе в полном объеме</w:t>
            </w:r>
          </w:p>
        </w:tc>
        <w:tc>
          <w:tcPr>
            <w:tcW w:w="1985" w:type="dxa"/>
            <w:hideMark/>
          </w:tcPr>
          <w:p w:rsidR="00BE55CD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дистанции</w:t>
            </w:r>
          </w:p>
          <w:p w:rsidR="00673CA7" w:rsidRDefault="00673CA7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CA7" w:rsidRPr="00005B9F" w:rsidRDefault="00673CA7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hideMark/>
          </w:tcPr>
          <w:p w:rsidR="00BE55CD" w:rsidRPr="00005B9F" w:rsidRDefault="00BE55CD" w:rsidP="006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5A7B" w:rsidRDefault="00135A7B" w:rsidP="0013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Результат команды определяется по сумме времени прохождения дистанции и полученных штрафов. </w:t>
      </w:r>
    </w:p>
    <w:p w:rsidR="00135A7B" w:rsidRPr="002C76DC" w:rsidRDefault="00135A7B" w:rsidP="0013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D9"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Максимальное количество баллов за 1</w:t>
      </w:r>
      <w:r w:rsidR="003712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-е </w:t>
      </w:r>
      <w:r w:rsidRPr="00FC5C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командное место </w:t>
      </w:r>
      <w:r w:rsidR="00766038">
        <w:rPr>
          <w:rFonts w:ascii="Times New Roman" w:eastAsia="Times New Roman" w:hAnsi="Times New Roman" w:cs="Times New Roman"/>
          <w:sz w:val="28"/>
          <w:szCs w:val="28"/>
          <w:u w:val="single"/>
        </w:rPr>
        <w:t>- 2</w:t>
      </w:r>
      <w:r w:rsidRPr="00FC5C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00 </w:t>
      </w:r>
      <w:r w:rsidRPr="00FC5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2E3" w:rsidRPr="00F6039C" w:rsidRDefault="00DF02E3" w:rsidP="0013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2E3" w:rsidRPr="00F6039C" w:rsidSect="00BD4008">
      <w:headerReference w:type="default" r:id="rId8"/>
      <w:footerReference w:type="default" r:id="rId9"/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AE" w:rsidRDefault="00B61BAE" w:rsidP="007A5CF3">
      <w:pPr>
        <w:spacing w:after="0" w:line="240" w:lineRule="auto"/>
      </w:pPr>
      <w:r>
        <w:separator/>
      </w:r>
    </w:p>
  </w:endnote>
  <w:endnote w:type="continuationSeparator" w:id="0">
    <w:p w:rsidR="00B61BAE" w:rsidRDefault="00B61BAE" w:rsidP="007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234718"/>
      <w:docPartObj>
        <w:docPartGallery w:val="Page Numbers (Bottom of Page)"/>
        <w:docPartUnique/>
      </w:docPartObj>
    </w:sdtPr>
    <w:sdtEndPr/>
    <w:sdtContent>
      <w:p w:rsidR="00C80497" w:rsidRDefault="0087730E">
        <w:pPr>
          <w:pStyle w:val="a8"/>
          <w:jc w:val="center"/>
        </w:pPr>
        <w:r>
          <w:fldChar w:fldCharType="begin"/>
        </w:r>
        <w:r w:rsidR="00C80497">
          <w:instrText>PAGE   \* MERGEFORMAT</w:instrText>
        </w:r>
        <w:r>
          <w:fldChar w:fldCharType="separate"/>
        </w:r>
        <w:r w:rsidR="005F317C">
          <w:rPr>
            <w:noProof/>
          </w:rPr>
          <w:t>1</w:t>
        </w:r>
        <w:r>
          <w:fldChar w:fldCharType="end"/>
        </w:r>
      </w:p>
    </w:sdtContent>
  </w:sdt>
  <w:p w:rsidR="00C80497" w:rsidRDefault="00C80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AE" w:rsidRDefault="00B61BAE" w:rsidP="007A5CF3">
      <w:pPr>
        <w:spacing w:after="0" w:line="240" w:lineRule="auto"/>
      </w:pPr>
      <w:r>
        <w:separator/>
      </w:r>
    </w:p>
  </w:footnote>
  <w:footnote w:type="continuationSeparator" w:id="0">
    <w:p w:rsidR="00B61BAE" w:rsidRDefault="00B61BAE" w:rsidP="007A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47" w:rsidRPr="00323547" w:rsidRDefault="00323547" w:rsidP="00323547">
    <w:pPr>
      <w:pStyle w:val="ad"/>
      <w:jc w:val="center"/>
      <w:rPr>
        <w:rFonts w:ascii="Times New Roman" w:hAnsi="Times New Roman" w:cs="Times New Roman"/>
      </w:rPr>
    </w:pPr>
    <w:r w:rsidRPr="00323547">
      <w:rPr>
        <w:rFonts w:ascii="Times New Roman" w:hAnsi="Times New Roman" w:cs="Times New Roman"/>
      </w:rPr>
      <w:t>Краевой полевой лагерь «Юный спасатель»</w:t>
    </w:r>
  </w:p>
  <w:p w:rsidR="00323547" w:rsidRPr="00323547" w:rsidRDefault="00323547" w:rsidP="00323547">
    <w:pPr>
      <w:pStyle w:val="ad"/>
      <w:jc w:val="center"/>
      <w:rPr>
        <w:rFonts w:ascii="Times New Roman" w:hAnsi="Times New Roman" w:cs="Times New Roman"/>
      </w:rPr>
    </w:pPr>
    <w:r w:rsidRPr="00323547">
      <w:rPr>
        <w:rFonts w:ascii="Times New Roman" w:hAnsi="Times New Roman" w:cs="Times New Roman"/>
      </w:rPr>
      <w:t>Ставропольский край, Шпаковский район, с. Казинка, 12-16 сентября 2022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245C"/>
    <w:multiLevelType w:val="multilevel"/>
    <w:tmpl w:val="56F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5BE4"/>
    <w:multiLevelType w:val="hybridMultilevel"/>
    <w:tmpl w:val="01E6315C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7"/>
        </w:tabs>
        <w:ind w:left="2887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7"/>
        </w:tabs>
        <w:ind w:left="360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7"/>
        </w:tabs>
        <w:ind w:left="504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7"/>
        </w:tabs>
        <w:ind w:left="5767" w:hanging="360"/>
      </w:pPr>
    </w:lvl>
  </w:abstractNum>
  <w:abstractNum w:abstractNumId="3">
    <w:nsid w:val="67DA67A0"/>
    <w:multiLevelType w:val="hybridMultilevel"/>
    <w:tmpl w:val="70FE4C88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2446A2F"/>
    <w:multiLevelType w:val="hybridMultilevel"/>
    <w:tmpl w:val="B526F370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43069F"/>
    <w:multiLevelType w:val="multilevel"/>
    <w:tmpl w:val="7C9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B9F"/>
    <w:rsid w:val="00005B9F"/>
    <w:rsid w:val="0001347B"/>
    <w:rsid w:val="00013BD9"/>
    <w:rsid w:val="00016998"/>
    <w:rsid w:val="00061AA1"/>
    <w:rsid w:val="000766E6"/>
    <w:rsid w:val="000D7374"/>
    <w:rsid w:val="000F51F1"/>
    <w:rsid w:val="001262D6"/>
    <w:rsid w:val="00133777"/>
    <w:rsid w:val="00135A7B"/>
    <w:rsid w:val="00136AE5"/>
    <w:rsid w:val="00144E9C"/>
    <w:rsid w:val="001768B6"/>
    <w:rsid w:val="001B5326"/>
    <w:rsid w:val="001C2296"/>
    <w:rsid w:val="00241532"/>
    <w:rsid w:val="002438CE"/>
    <w:rsid w:val="00323547"/>
    <w:rsid w:val="0036116E"/>
    <w:rsid w:val="003712CA"/>
    <w:rsid w:val="0037777D"/>
    <w:rsid w:val="00392DDB"/>
    <w:rsid w:val="004345F2"/>
    <w:rsid w:val="004E0EA1"/>
    <w:rsid w:val="0050087D"/>
    <w:rsid w:val="00524615"/>
    <w:rsid w:val="0055569D"/>
    <w:rsid w:val="00561239"/>
    <w:rsid w:val="00563DDA"/>
    <w:rsid w:val="00571354"/>
    <w:rsid w:val="005C0196"/>
    <w:rsid w:val="005C7214"/>
    <w:rsid w:val="005F317C"/>
    <w:rsid w:val="00607131"/>
    <w:rsid w:val="006469D9"/>
    <w:rsid w:val="00651C73"/>
    <w:rsid w:val="00673CA7"/>
    <w:rsid w:val="006A161F"/>
    <w:rsid w:val="006B59FF"/>
    <w:rsid w:val="006B6021"/>
    <w:rsid w:val="006C53C7"/>
    <w:rsid w:val="007379E7"/>
    <w:rsid w:val="00746EAD"/>
    <w:rsid w:val="00764C17"/>
    <w:rsid w:val="00766038"/>
    <w:rsid w:val="0078662E"/>
    <w:rsid w:val="007A2498"/>
    <w:rsid w:val="007A5CF3"/>
    <w:rsid w:val="007D4C86"/>
    <w:rsid w:val="007F4205"/>
    <w:rsid w:val="00864407"/>
    <w:rsid w:val="00874F96"/>
    <w:rsid w:val="0087730E"/>
    <w:rsid w:val="008A3F72"/>
    <w:rsid w:val="00943F68"/>
    <w:rsid w:val="00967A5C"/>
    <w:rsid w:val="009B1B07"/>
    <w:rsid w:val="009B4E8C"/>
    <w:rsid w:val="009B7C78"/>
    <w:rsid w:val="009D223C"/>
    <w:rsid w:val="009E33E4"/>
    <w:rsid w:val="009F7AE8"/>
    <w:rsid w:val="00A11000"/>
    <w:rsid w:val="00A1694D"/>
    <w:rsid w:val="00A16C65"/>
    <w:rsid w:val="00A3353B"/>
    <w:rsid w:val="00A3392C"/>
    <w:rsid w:val="00A36E55"/>
    <w:rsid w:val="00A91C51"/>
    <w:rsid w:val="00AA389B"/>
    <w:rsid w:val="00AF2D42"/>
    <w:rsid w:val="00B14DD4"/>
    <w:rsid w:val="00B2084D"/>
    <w:rsid w:val="00B213E4"/>
    <w:rsid w:val="00B27B1F"/>
    <w:rsid w:val="00B43CF6"/>
    <w:rsid w:val="00B61BAE"/>
    <w:rsid w:val="00B646DD"/>
    <w:rsid w:val="00BB0F54"/>
    <w:rsid w:val="00BB7CE2"/>
    <w:rsid w:val="00BD4008"/>
    <w:rsid w:val="00BE55CD"/>
    <w:rsid w:val="00C24CDC"/>
    <w:rsid w:val="00C33941"/>
    <w:rsid w:val="00C42281"/>
    <w:rsid w:val="00C4439B"/>
    <w:rsid w:val="00C452ED"/>
    <w:rsid w:val="00C80497"/>
    <w:rsid w:val="00CA47CC"/>
    <w:rsid w:val="00CE4335"/>
    <w:rsid w:val="00CF5739"/>
    <w:rsid w:val="00D00533"/>
    <w:rsid w:val="00D442ED"/>
    <w:rsid w:val="00D476AF"/>
    <w:rsid w:val="00D7315C"/>
    <w:rsid w:val="00D81AFB"/>
    <w:rsid w:val="00DC4541"/>
    <w:rsid w:val="00DF02E3"/>
    <w:rsid w:val="00DF570D"/>
    <w:rsid w:val="00E212EB"/>
    <w:rsid w:val="00E40204"/>
    <w:rsid w:val="00E43601"/>
    <w:rsid w:val="00E632F3"/>
    <w:rsid w:val="00E64964"/>
    <w:rsid w:val="00E90462"/>
    <w:rsid w:val="00E93A3D"/>
    <w:rsid w:val="00E950CB"/>
    <w:rsid w:val="00F174C8"/>
    <w:rsid w:val="00F34384"/>
    <w:rsid w:val="00F47F12"/>
    <w:rsid w:val="00F515CB"/>
    <w:rsid w:val="00F5638F"/>
    <w:rsid w:val="00F5697E"/>
    <w:rsid w:val="00F6039C"/>
    <w:rsid w:val="00F665BB"/>
    <w:rsid w:val="00F75E35"/>
    <w:rsid w:val="00F97B65"/>
    <w:rsid w:val="00FB4BF7"/>
    <w:rsid w:val="00FC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9059B-74F4-46B7-8F8D-96405557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8E01-6727-4D6C-BCAD-4265DC20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Учетная запись Майкрософт</cp:lastModifiedBy>
  <cp:revision>22</cp:revision>
  <cp:lastPrinted>2022-08-23T11:00:00Z</cp:lastPrinted>
  <dcterms:created xsi:type="dcterms:W3CDTF">2015-08-07T12:38:00Z</dcterms:created>
  <dcterms:modified xsi:type="dcterms:W3CDTF">2022-08-25T10:54:00Z</dcterms:modified>
</cp:coreProperties>
</file>