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71" w:rsidRDefault="00493D7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ОБЩИЕ УСЛОВИЯ</w:t>
      </w:r>
    </w:p>
    <w:p w:rsidR="002359D6" w:rsidRDefault="002359D6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Официальный старт команде дается в присутствии членов ГСК.</w:t>
      </w:r>
    </w:p>
    <w:p w:rsidR="009E1543" w:rsidRPr="009E1543" w:rsidRDefault="009E1543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команды готовит пакет документов для проверки судьей из состава ГСК: именную заявку, документы, подтверждающие личность участников. Также готовит протокол, в котором обозначены Ф.И.О. (полностью) руководителя команды и судьи от команды. Протокол подписывается после прохождения дистанции и направляется по электронной почте </w:t>
      </w:r>
      <w:hyperlink r:id="rId7" w:history="1">
        <w:r w:rsidRPr="00D84F7C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kraeved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turizma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</w:rPr>
          <w:t>@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84F7C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4F7C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E15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WhatsApp</w:t>
      </w:r>
      <w:proofErr w:type="spellEnd"/>
      <w:r w:rsidRPr="009E15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главному секретарю соревнований. (Всего 4 протокола и 1 видеозапись – видео ТОЛЬКО на электронную почту).</w:t>
      </w:r>
    </w:p>
    <w:p w:rsidR="009E1543" w:rsidRDefault="003F467D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Команда самостоятельно на территории проживания участников организует постановку дистанции по видам «Полоса препятствий в природной среде» и «Комбинированная пожарная эстафета с элементами пожарно-тактической полосы», определяет место проведения видов «Комбинированные силовые упражнения» и «Кросс», длину круга. </w:t>
      </w:r>
      <w:r w:rsidR="009E1543">
        <w:rPr>
          <w:rFonts w:ascii="Times New Roman" w:hAnsi="Times New Roman" w:cs="Times New Roman"/>
          <w:color w:val="auto"/>
          <w:sz w:val="24"/>
          <w:szCs w:val="24"/>
        </w:rPr>
        <w:t>По виду «Полоса препятствий в природной среде» 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оследовательность расположения этапов не оговаривается, суммируется время работы на этапах. 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Условия по видам соревнований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оговариваются в «Условиях прохожде</w:t>
      </w:r>
      <w:r>
        <w:rPr>
          <w:rFonts w:ascii="Times New Roman" w:hAnsi="Times New Roman" w:cs="Times New Roman"/>
          <w:color w:val="auto"/>
          <w:sz w:val="24"/>
          <w:szCs w:val="24"/>
        </w:rPr>
        <w:t>ния дистанций»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Используются принятые сокращения: КЛ – контрольная линия, ИС – исходная сторона, ЦС – целевая сторона, БЗ – безопасная зона.</w:t>
      </w:r>
      <w:r w:rsidR="00BE12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12D1" w:rsidRPr="00BE12D1">
        <w:rPr>
          <w:rFonts w:ascii="Times New Roman" w:hAnsi="Times New Roman" w:cs="Times New Roman"/>
          <w:color w:val="auto"/>
          <w:sz w:val="24"/>
          <w:szCs w:val="24"/>
        </w:rPr>
        <w:t>КЛ на расстоянии 1-2 м от опоры.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Соревнования проводятся по </w:t>
      </w:r>
      <w:proofErr w:type="spellStart"/>
      <w:r w:rsidRPr="00040260">
        <w:rPr>
          <w:rFonts w:ascii="Times New Roman" w:hAnsi="Times New Roman" w:cs="Times New Roman"/>
          <w:color w:val="auto"/>
          <w:sz w:val="24"/>
          <w:szCs w:val="24"/>
        </w:rPr>
        <w:t>бесштрафовой</w:t>
      </w:r>
      <w:proofErr w:type="spellEnd"/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системе оценки нарушений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>При невозможности пройти этап в 3 попытки участник получает снятие с этапа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 xml:space="preserve"> (фиксируется в итоговом протоколе)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продолжает дистанцию.</w:t>
      </w:r>
    </w:p>
    <w:p w:rsidR="00110427" w:rsidRPr="00040260" w:rsidRDefault="00110427" w:rsidP="00110427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При снятии с этапа </w:t>
      </w:r>
      <w:r>
        <w:rPr>
          <w:rFonts w:ascii="Times New Roman" w:hAnsi="Times New Roman" w:cs="Times New Roman"/>
          <w:color w:val="auto"/>
          <w:sz w:val="24"/>
          <w:szCs w:val="24"/>
        </w:rPr>
        <w:t>участники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не имеют права проходить этап второй раз.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выполнения 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>технических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приемов и этапов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разрешено использовать только основные верёвки.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момент движения 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технических этапах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перильная верёвка должна </w:t>
      </w:r>
      <w:r>
        <w:rPr>
          <w:rFonts w:ascii="Times New Roman" w:hAnsi="Times New Roman" w:cs="Times New Roman"/>
          <w:color w:val="auto"/>
          <w:sz w:val="24"/>
          <w:szCs w:val="24"/>
        </w:rPr>
        <w:t>удерживаться регулирующей рукой.</w:t>
      </w:r>
    </w:p>
    <w:p w:rsid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Контрольное время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на прохождение этапов </w:t>
      </w:r>
      <w:r w:rsidR="00A9356B">
        <w:rPr>
          <w:rFonts w:ascii="Times New Roman" w:hAnsi="Times New Roman" w:cs="Times New Roman"/>
          <w:color w:val="auto"/>
          <w:sz w:val="24"/>
          <w:szCs w:val="24"/>
        </w:rPr>
        <w:t xml:space="preserve">командой 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>не устанавливается.</w:t>
      </w:r>
    </w:p>
    <w:p w:rsidR="003F467D" w:rsidRDefault="003F467D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60C3" w:rsidRPr="00493D71" w:rsidRDefault="000260C3" w:rsidP="000260C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ТАБЛИЦА </w:t>
      </w:r>
    </w:p>
    <w:p w:rsidR="000260C3" w:rsidRPr="00493D71" w:rsidRDefault="000260C3" w:rsidP="000260C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>начисления</w:t>
      </w:r>
      <w:proofErr w:type="gramEnd"/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баллов за отдельные виды соревнований</w:t>
      </w:r>
    </w:p>
    <w:tbl>
      <w:tblPr>
        <w:tblStyle w:val="af4"/>
        <w:tblW w:w="9923" w:type="dxa"/>
        <w:tblInd w:w="392" w:type="dxa"/>
        <w:tblLook w:val="04A0" w:firstRow="1" w:lastRow="0" w:firstColumn="1" w:lastColumn="0" w:noHBand="0" w:noVBand="1"/>
      </w:tblPr>
      <w:tblGrid>
        <w:gridCol w:w="868"/>
        <w:gridCol w:w="1825"/>
        <w:gridCol w:w="1888"/>
        <w:gridCol w:w="1110"/>
        <w:gridCol w:w="1579"/>
        <w:gridCol w:w="2653"/>
      </w:tblGrid>
      <w:tr w:rsidR="000260C3" w:rsidRPr="00493D71" w:rsidTr="00A9356B">
        <w:tc>
          <w:tcPr>
            <w:tcW w:w="868" w:type="dxa"/>
            <w:tcBorders>
              <w:bottom w:val="single" w:sz="4" w:space="0" w:color="auto"/>
            </w:tcBorders>
          </w:tcPr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Полоса препятствий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Пожарная эстафета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КСУ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260C3" w:rsidRPr="00493D71" w:rsidRDefault="000260C3" w:rsidP="000F230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 1000 м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0260C3" w:rsidRDefault="000260C3" w:rsidP="000260C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Конкурсная программа</w:t>
            </w:r>
            <w:r w:rsidR="009E1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фактически набранные баллы</w:t>
            </w:r>
          </w:p>
          <w:p w:rsidR="0075699B" w:rsidRPr="00493D71" w:rsidRDefault="0075699B" w:rsidP="000260C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максимально - 50</w:t>
            </w:r>
            <w:bookmarkStart w:id="0" w:name="_GoBack"/>
            <w:bookmarkEnd w:id="0"/>
          </w:p>
        </w:tc>
      </w:tr>
      <w:tr w:rsidR="000260C3" w:rsidRPr="00493D71" w:rsidTr="00A9356B">
        <w:tc>
          <w:tcPr>
            <w:tcW w:w="868" w:type="dxa"/>
            <w:shd w:val="clear" w:color="auto" w:fill="FFC000"/>
          </w:tcPr>
          <w:p w:rsidR="000260C3" w:rsidRPr="00493D71" w:rsidRDefault="000260C3" w:rsidP="000F2309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C000"/>
          </w:tcPr>
          <w:p w:rsidR="000260C3" w:rsidRPr="00493D71" w:rsidRDefault="000260C3" w:rsidP="000F2309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493D71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88" w:type="dxa"/>
            <w:shd w:val="clear" w:color="auto" w:fill="FFC000"/>
          </w:tcPr>
          <w:p w:rsidR="000260C3" w:rsidRPr="00493D71" w:rsidRDefault="000260C3" w:rsidP="000F2309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10" w:type="dxa"/>
            <w:shd w:val="clear" w:color="auto" w:fill="FFC000"/>
          </w:tcPr>
          <w:p w:rsidR="000260C3" w:rsidRPr="00493D71" w:rsidRDefault="000260C3" w:rsidP="000F2309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79" w:type="dxa"/>
            <w:shd w:val="clear" w:color="auto" w:fill="FFC000"/>
          </w:tcPr>
          <w:p w:rsidR="000260C3" w:rsidRPr="00493D71" w:rsidRDefault="000260C3" w:rsidP="000F2309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653" w:type="dxa"/>
            <w:shd w:val="clear" w:color="auto" w:fill="FFC000"/>
          </w:tcPr>
          <w:p w:rsidR="000260C3" w:rsidRPr="00493D71" w:rsidRDefault="000260C3" w:rsidP="000F2309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C0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270 </w:t>
            </w:r>
          </w:p>
        </w:tc>
        <w:tc>
          <w:tcPr>
            <w:tcW w:w="1888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110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579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2653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C0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</w:t>
            </w:r>
          </w:p>
        </w:tc>
        <w:tc>
          <w:tcPr>
            <w:tcW w:w="1888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110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579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2653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C0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225</w:t>
            </w:r>
          </w:p>
        </w:tc>
        <w:tc>
          <w:tcPr>
            <w:tcW w:w="1888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110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579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2653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C0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1888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110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579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2653" w:type="dxa"/>
            <w:shd w:val="clear" w:color="auto" w:fill="FFC0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168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159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0C3" w:rsidRPr="00493D71" w:rsidTr="00A9356B">
        <w:tc>
          <w:tcPr>
            <w:tcW w:w="868" w:type="dxa"/>
            <w:shd w:val="clear" w:color="auto" w:fill="FFFF00"/>
          </w:tcPr>
          <w:p w:rsidR="000260C3" w:rsidRPr="00493D71" w:rsidRDefault="000260C3" w:rsidP="000260C3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888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110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579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3" w:type="dxa"/>
            <w:shd w:val="clear" w:color="auto" w:fill="FFFF00"/>
          </w:tcPr>
          <w:p w:rsidR="000260C3" w:rsidRPr="00493D71" w:rsidRDefault="000260C3" w:rsidP="000260C3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260C3" w:rsidRPr="00493D71" w:rsidRDefault="000260C3" w:rsidP="000260C3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260C3" w:rsidRPr="00040260" w:rsidRDefault="000260C3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260C3" w:rsidRPr="00040260" w:rsidSect="000260C3">
      <w:headerReference w:type="default" r:id="rId8"/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60" w:rsidRDefault="00437760" w:rsidP="00711903">
      <w:pPr>
        <w:spacing w:after="0" w:line="240" w:lineRule="auto"/>
      </w:pPr>
      <w:r>
        <w:separator/>
      </w:r>
    </w:p>
  </w:endnote>
  <w:endnote w:type="continuationSeparator" w:id="0">
    <w:p w:rsidR="00437760" w:rsidRDefault="00437760" w:rsidP="0071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60" w:rsidRDefault="00437760" w:rsidP="00711903">
      <w:pPr>
        <w:spacing w:after="0" w:line="240" w:lineRule="auto"/>
      </w:pPr>
      <w:r>
        <w:separator/>
      </w:r>
    </w:p>
  </w:footnote>
  <w:footnote w:type="continuationSeparator" w:id="0">
    <w:p w:rsidR="00437760" w:rsidRDefault="00437760" w:rsidP="0071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03" w:rsidRPr="00C83198" w:rsidRDefault="00040260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Краев</w:t>
    </w:r>
    <w:r w:rsidR="000260C3">
      <w:rPr>
        <w:rFonts w:ascii="Times New Roman" w:eastAsia="Times New Roman" w:hAnsi="Times New Roman" w:cs="Times New Roman"/>
        <w:lang w:eastAsia="ru-RU"/>
      </w:rPr>
      <w:t>ой полевой лагерь «Юный спасатель</w:t>
    </w:r>
    <w:r w:rsidR="00711903" w:rsidRPr="00C83198">
      <w:rPr>
        <w:rFonts w:ascii="Times New Roman" w:eastAsia="Times New Roman" w:hAnsi="Times New Roman" w:cs="Times New Roman"/>
        <w:lang w:eastAsia="ru-RU"/>
      </w:rPr>
      <w:t xml:space="preserve">» </w:t>
    </w:r>
  </w:p>
  <w:p w:rsidR="00711903" w:rsidRPr="007825DD" w:rsidRDefault="00711903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 w:rsidRPr="00C83198">
      <w:rPr>
        <w:rFonts w:ascii="Times New Roman" w:eastAsia="Times New Roman" w:hAnsi="Times New Roman" w:cs="Times New Roman"/>
        <w:lang w:eastAsia="ru-RU"/>
      </w:rPr>
      <w:t xml:space="preserve">Ставропольский край, </w:t>
    </w:r>
    <w:r>
      <w:rPr>
        <w:rFonts w:ascii="Times New Roman" w:eastAsia="Times New Roman" w:hAnsi="Times New Roman" w:cs="Times New Roman"/>
        <w:lang w:eastAsia="ru-RU"/>
      </w:rPr>
      <w:t>ГБУ ДО «КЦЭТК», 202</w:t>
    </w:r>
    <w:r w:rsidR="002359D6">
      <w:rPr>
        <w:rFonts w:ascii="Times New Roman" w:eastAsia="Times New Roman" w:hAnsi="Times New Roman" w:cs="Times New Roman"/>
        <w:lang w:eastAsia="ru-RU"/>
      </w:rPr>
      <w:t>1</w:t>
    </w:r>
    <w:r>
      <w:rPr>
        <w:rFonts w:ascii="Times New Roman" w:eastAsia="Times New Roman" w:hAnsi="Times New Roman" w:cs="Times New Roman"/>
        <w:lang w:eastAsia="ru-RU"/>
      </w:rPr>
      <w:t xml:space="preserve"> год.</w:t>
    </w:r>
  </w:p>
  <w:p w:rsidR="00711903" w:rsidRDefault="00711903" w:rsidP="00711903">
    <w:pPr>
      <w:pStyle w:val="af5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260C3"/>
    <w:rsid w:val="00040260"/>
    <w:rsid w:val="0008256E"/>
    <w:rsid w:val="000B43BB"/>
    <w:rsid w:val="00110427"/>
    <w:rsid w:val="00234271"/>
    <w:rsid w:val="002359D6"/>
    <w:rsid w:val="002413D1"/>
    <w:rsid w:val="002977C9"/>
    <w:rsid w:val="002D5D8A"/>
    <w:rsid w:val="002F2CAE"/>
    <w:rsid w:val="00366E7B"/>
    <w:rsid w:val="00392F6E"/>
    <w:rsid w:val="003E054B"/>
    <w:rsid w:val="003F467D"/>
    <w:rsid w:val="00437760"/>
    <w:rsid w:val="00455FFD"/>
    <w:rsid w:val="00493D71"/>
    <w:rsid w:val="00500853"/>
    <w:rsid w:val="005305DE"/>
    <w:rsid w:val="005344EE"/>
    <w:rsid w:val="00592011"/>
    <w:rsid w:val="005A24E6"/>
    <w:rsid w:val="005D03B8"/>
    <w:rsid w:val="0062142C"/>
    <w:rsid w:val="00631784"/>
    <w:rsid w:val="006C6E66"/>
    <w:rsid w:val="006E4823"/>
    <w:rsid w:val="00711903"/>
    <w:rsid w:val="00736906"/>
    <w:rsid w:val="0075699B"/>
    <w:rsid w:val="007D6153"/>
    <w:rsid w:val="007E501E"/>
    <w:rsid w:val="008132AB"/>
    <w:rsid w:val="008379CC"/>
    <w:rsid w:val="00885B07"/>
    <w:rsid w:val="008912D8"/>
    <w:rsid w:val="008D1A43"/>
    <w:rsid w:val="008F26B7"/>
    <w:rsid w:val="00917A5F"/>
    <w:rsid w:val="00920209"/>
    <w:rsid w:val="0094254C"/>
    <w:rsid w:val="00953E87"/>
    <w:rsid w:val="00993EF8"/>
    <w:rsid w:val="009E1543"/>
    <w:rsid w:val="00A559CA"/>
    <w:rsid w:val="00A9356B"/>
    <w:rsid w:val="00AC713C"/>
    <w:rsid w:val="00AD1DDE"/>
    <w:rsid w:val="00B20488"/>
    <w:rsid w:val="00B31791"/>
    <w:rsid w:val="00BE12D1"/>
    <w:rsid w:val="00C4660F"/>
    <w:rsid w:val="00CA5EB3"/>
    <w:rsid w:val="00D25493"/>
    <w:rsid w:val="00D538A2"/>
    <w:rsid w:val="00D75436"/>
    <w:rsid w:val="00E147CF"/>
    <w:rsid w:val="00E56077"/>
    <w:rsid w:val="00E80011"/>
    <w:rsid w:val="00E95BC9"/>
    <w:rsid w:val="00F2247C"/>
    <w:rsid w:val="00F66878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36E2-BB12-45FE-82D5-CAAC8CB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11903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1903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5D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03B8"/>
    <w:rPr>
      <w:rFonts w:ascii="Segoe UI" w:hAnsi="Segoe UI" w:cs="Segoe UI"/>
      <w:color w:val="5A5A5A" w:themeColor="text1" w:themeTint="A5"/>
      <w:sz w:val="18"/>
      <w:szCs w:val="18"/>
    </w:rPr>
  </w:style>
  <w:style w:type="character" w:styleId="afb">
    <w:name w:val="Hyperlink"/>
    <w:basedOn w:val="a0"/>
    <w:uiPriority w:val="99"/>
    <w:unhideWhenUsed/>
    <w:rsid w:val="009E1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del.kraeved.turiz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39</cp:revision>
  <cp:lastPrinted>2021-08-12T09:05:00Z</cp:lastPrinted>
  <dcterms:created xsi:type="dcterms:W3CDTF">2015-03-21T05:58:00Z</dcterms:created>
  <dcterms:modified xsi:type="dcterms:W3CDTF">2021-08-12T12:31:00Z</dcterms:modified>
</cp:coreProperties>
</file>